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01FF9" w14:textId="25BB1DE9" w:rsidR="003118F3" w:rsidRPr="004E4B61" w:rsidRDefault="003118F3" w:rsidP="003118F3">
      <w:pPr>
        <w:spacing w:before="120" w:after="120" w:line="240" w:lineRule="auto"/>
        <w:jc w:val="both"/>
        <w:rPr>
          <w:rFonts w:ascii="Times New Roman" w:hAnsi="Times New Roman" w:cs="Times New Roman"/>
          <w:b/>
          <w:i/>
        </w:rPr>
      </w:pPr>
      <w:bookmarkStart w:id="0" w:name="_GoBack"/>
      <w:bookmarkEnd w:id="0"/>
      <w:r w:rsidRPr="004E4B61">
        <w:rPr>
          <w:rFonts w:ascii="Times New Roman" w:hAnsi="Times New Roman" w:cs="Times New Roman"/>
          <w:b/>
          <w:i/>
        </w:rPr>
        <w:t>Załącznik nr 1 do Uchwały Zarządu LGD „Owo</w:t>
      </w:r>
      <w:r>
        <w:rPr>
          <w:rFonts w:ascii="Times New Roman" w:hAnsi="Times New Roman" w:cs="Times New Roman"/>
          <w:b/>
          <w:i/>
        </w:rPr>
        <w:t>cowy Szlak” nr 1</w:t>
      </w:r>
      <w:r w:rsidR="00567F72">
        <w:rPr>
          <w:rFonts w:ascii="Times New Roman" w:hAnsi="Times New Roman" w:cs="Times New Roman"/>
          <w:b/>
          <w:i/>
        </w:rPr>
        <w:t>9</w:t>
      </w:r>
      <w:r>
        <w:rPr>
          <w:rFonts w:ascii="Times New Roman" w:hAnsi="Times New Roman" w:cs="Times New Roman"/>
          <w:b/>
          <w:i/>
        </w:rPr>
        <w:t>/2021 z dnia 29.11.2021</w:t>
      </w:r>
    </w:p>
    <w:p w14:paraId="683786C5" w14:textId="77777777" w:rsidR="003118F3" w:rsidRDefault="003118F3" w:rsidP="00C065D4">
      <w:pPr>
        <w:spacing w:before="120" w:after="120" w:line="240" w:lineRule="auto"/>
        <w:jc w:val="both"/>
        <w:rPr>
          <w:rFonts w:ascii="Times New Roman" w:hAnsi="Times New Roman" w:cs="Times New Roman"/>
          <w:b/>
          <w:i/>
        </w:rPr>
      </w:pPr>
    </w:p>
    <w:p w14:paraId="20698174" w14:textId="5F2D4EDE" w:rsidR="00C065D4" w:rsidRPr="00C13ADD" w:rsidRDefault="003F31DA" w:rsidP="00C065D4">
      <w:pPr>
        <w:spacing w:before="120" w:after="120" w:line="240" w:lineRule="auto"/>
        <w:jc w:val="both"/>
        <w:rPr>
          <w:rFonts w:ascii="Times New Roman" w:hAnsi="Times New Roman" w:cs="Times New Roman"/>
        </w:rPr>
      </w:pPr>
      <w:r>
        <w:rPr>
          <w:rFonts w:ascii="Times New Roman" w:hAnsi="Times New Roman" w:cs="Times New Roman"/>
          <w:b/>
          <w:i/>
        </w:rPr>
        <w:t>Załącznik nr 5</w:t>
      </w:r>
      <w:r w:rsidR="00C065D4" w:rsidRPr="00C13ADD">
        <w:rPr>
          <w:rFonts w:ascii="Times New Roman" w:hAnsi="Times New Roman" w:cs="Times New Roman"/>
          <w:b/>
          <w:i/>
        </w:rPr>
        <w:t xml:space="preserve"> Procedura przeprowadzania naborów oraz oceny i wyboru operacji</w:t>
      </w:r>
      <w:r>
        <w:rPr>
          <w:rFonts w:ascii="Times New Roman" w:hAnsi="Times New Roman" w:cs="Times New Roman"/>
          <w:b/>
          <w:i/>
        </w:rPr>
        <w:t xml:space="preserve"> własnych</w:t>
      </w:r>
      <w:r w:rsidR="00C065D4" w:rsidRPr="00C13ADD">
        <w:rPr>
          <w:rFonts w:ascii="Times New Roman" w:hAnsi="Times New Roman" w:cs="Times New Roman"/>
          <w:b/>
          <w:i/>
        </w:rPr>
        <w:t xml:space="preserve"> w ramach Strategii Rozwoju Lokalnego kierowanego przez społeczność na lata 2016-2022 </w:t>
      </w:r>
    </w:p>
    <w:p w14:paraId="0A9809EC" w14:textId="77777777"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§1</w:t>
      </w:r>
    </w:p>
    <w:p w14:paraId="05C160DB" w14:textId="77777777" w:rsidR="00C065D4" w:rsidRPr="00C13ADD" w:rsidRDefault="00C065D4" w:rsidP="00C065D4">
      <w:pPr>
        <w:pStyle w:val="Akapitzlist"/>
        <w:numPr>
          <w:ilvl w:val="0"/>
          <w:numId w:val="31"/>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Użyte sformułowania i skróty oznaczają:</w:t>
      </w:r>
    </w:p>
    <w:p w14:paraId="66AD54EC" w14:textId="77777777" w:rsidR="00C065D4" w:rsidRPr="00C13ADD" w:rsidRDefault="00C065D4" w:rsidP="00D65367">
      <w:pPr>
        <w:spacing w:after="0" w:line="240" w:lineRule="auto"/>
        <w:jc w:val="both"/>
        <w:rPr>
          <w:rFonts w:ascii="Times New Roman" w:hAnsi="Times New Roman" w:cs="Times New Roman"/>
        </w:rPr>
      </w:pPr>
      <w:r w:rsidRPr="00671559">
        <w:rPr>
          <w:rFonts w:ascii="Times New Roman" w:hAnsi="Times New Roman" w:cs="Times New Roman"/>
          <w:b/>
        </w:rPr>
        <w:t>Stowarzyszenie/LGD</w:t>
      </w:r>
      <w:r w:rsidRPr="00C13ADD">
        <w:rPr>
          <w:rFonts w:ascii="Times New Roman" w:hAnsi="Times New Roman" w:cs="Times New Roman"/>
        </w:rPr>
        <w:t xml:space="preserve"> – Lokalna Grupa Działania „Owocowy Szlak”</w:t>
      </w:r>
      <w:r>
        <w:rPr>
          <w:rFonts w:ascii="Times New Roman" w:hAnsi="Times New Roman" w:cs="Times New Roman"/>
        </w:rPr>
        <w:t>,</w:t>
      </w:r>
    </w:p>
    <w:p w14:paraId="229FD7C0"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Rada</w:t>
      </w:r>
      <w:r w:rsidRPr="00C13ADD">
        <w:rPr>
          <w:rFonts w:ascii="Times New Roman" w:hAnsi="Times New Roman" w:cs="Times New Roman"/>
        </w:rPr>
        <w:t xml:space="preserve"> – Rada Stowarzyszenia</w:t>
      </w:r>
      <w:r>
        <w:rPr>
          <w:rFonts w:ascii="Times New Roman" w:hAnsi="Times New Roman" w:cs="Times New Roman"/>
        </w:rPr>
        <w:t>,</w:t>
      </w:r>
    </w:p>
    <w:p w14:paraId="69249772"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Regulamin</w:t>
      </w:r>
      <w:r w:rsidRPr="00C13ADD">
        <w:rPr>
          <w:rFonts w:ascii="Times New Roman" w:hAnsi="Times New Roman" w:cs="Times New Roman"/>
        </w:rPr>
        <w:t xml:space="preserve"> – Regulamin Działania Rady Stowarzyszenia LGD „Owocowy Szlak”</w:t>
      </w:r>
      <w:r>
        <w:rPr>
          <w:rFonts w:ascii="Times New Roman" w:hAnsi="Times New Roman" w:cs="Times New Roman"/>
        </w:rPr>
        <w:t>,</w:t>
      </w:r>
    </w:p>
    <w:p w14:paraId="3BD2E12F"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Zarząd</w:t>
      </w:r>
      <w:r w:rsidRPr="00C13ADD">
        <w:rPr>
          <w:rFonts w:ascii="Times New Roman" w:hAnsi="Times New Roman" w:cs="Times New Roman"/>
        </w:rPr>
        <w:t xml:space="preserve"> – Zarząd LGD „Owocowy Szlak”</w:t>
      </w:r>
      <w:r>
        <w:rPr>
          <w:rFonts w:ascii="Times New Roman" w:hAnsi="Times New Roman" w:cs="Times New Roman"/>
        </w:rPr>
        <w:t>,</w:t>
      </w:r>
    </w:p>
    <w:p w14:paraId="241589B7"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 xml:space="preserve">Prezes Zarządu </w:t>
      </w:r>
      <w:r w:rsidRPr="00C13ADD">
        <w:rPr>
          <w:rFonts w:ascii="Times New Roman" w:hAnsi="Times New Roman" w:cs="Times New Roman"/>
        </w:rPr>
        <w:t>– Prezes Zarządu LGD „Owocowy Szlak”</w:t>
      </w:r>
      <w:r>
        <w:rPr>
          <w:rFonts w:ascii="Times New Roman" w:hAnsi="Times New Roman" w:cs="Times New Roman"/>
        </w:rPr>
        <w:t>,</w:t>
      </w:r>
    </w:p>
    <w:p w14:paraId="6950E973"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Przewodniczący</w:t>
      </w:r>
      <w:r w:rsidRPr="00C13ADD">
        <w:rPr>
          <w:rFonts w:ascii="Times New Roman" w:hAnsi="Times New Roman" w:cs="Times New Roman"/>
        </w:rPr>
        <w:t xml:space="preserve"> – Przewodniczący Rady</w:t>
      </w:r>
      <w:r>
        <w:rPr>
          <w:rFonts w:ascii="Times New Roman" w:hAnsi="Times New Roman" w:cs="Times New Roman"/>
        </w:rPr>
        <w:t>,</w:t>
      </w:r>
    </w:p>
    <w:p w14:paraId="6018D4EA"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Posiedzenie</w:t>
      </w:r>
      <w:r w:rsidRPr="00C13ADD">
        <w:rPr>
          <w:rFonts w:ascii="Times New Roman" w:hAnsi="Times New Roman" w:cs="Times New Roman"/>
        </w:rPr>
        <w:t xml:space="preserve"> – Posiedzenie Rady</w:t>
      </w:r>
      <w:r>
        <w:rPr>
          <w:rFonts w:ascii="Times New Roman" w:hAnsi="Times New Roman" w:cs="Times New Roman"/>
        </w:rPr>
        <w:t>,</w:t>
      </w:r>
    </w:p>
    <w:p w14:paraId="33AD03AE"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Statut</w:t>
      </w:r>
      <w:r w:rsidRPr="00C13ADD">
        <w:rPr>
          <w:rFonts w:ascii="Times New Roman" w:hAnsi="Times New Roman" w:cs="Times New Roman"/>
        </w:rPr>
        <w:t xml:space="preserve"> – Statut LGD „Owocowy Szlak”</w:t>
      </w:r>
      <w:r>
        <w:rPr>
          <w:rFonts w:ascii="Times New Roman" w:hAnsi="Times New Roman" w:cs="Times New Roman"/>
        </w:rPr>
        <w:t>,</w:t>
      </w:r>
    </w:p>
    <w:p w14:paraId="0F72E88E"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Kierownik Biura</w:t>
      </w:r>
      <w:r w:rsidRPr="00C13ADD">
        <w:rPr>
          <w:rFonts w:ascii="Times New Roman" w:hAnsi="Times New Roman" w:cs="Times New Roman"/>
        </w:rPr>
        <w:t xml:space="preserve"> – Kierownik Biura LGD „Owocowy Szlak”</w:t>
      </w:r>
      <w:r>
        <w:rPr>
          <w:rFonts w:ascii="Times New Roman" w:hAnsi="Times New Roman" w:cs="Times New Roman"/>
        </w:rPr>
        <w:t>,</w:t>
      </w:r>
    </w:p>
    <w:p w14:paraId="465047DB" w14:textId="77777777" w:rsidR="00C065D4" w:rsidRDefault="00C065D4" w:rsidP="00D65367">
      <w:pPr>
        <w:spacing w:after="0" w:line="240" w:lineRule="auto"/>
        <w:jc w:val="both"/>
        <w:rPr>
          <w:rFonts w:ascii="Times New Roman" w:hAnsi="Times New Roman" w:cs="Times New Roman"/>
          <w:b/>
        </w:rPr>
      </w:pPr>
      <w:r w:rsidRPr="00C13ADD">
        <w:rPr>
          <w:rFonts w:ascii="Times New Roman" w:hAnsi="Times New Roman" w:cs="Times New Roman"/>
          <w:b/>
        </w:rPr>
        <w:t>Procedura</w:t>
      </w:r>
      <w:r w:rsidRPr="00C13ADD">
        <w:rPr>
          <w:rFonts w:ascii="Times New Roman" w:hAnsi="Times New Roman" w:cs="Times New Roman"/>
        </w:rPr>
        <w:t xml:space="preserve"> </w:t>
      </w:r>
      <w:r w:rsidRPr="00C13ADD">
        <w:rPr>
          <w:rFonts w:ascii="Times New Roman" w:hAnsi="Times New Roman" w:cs="Times New Roman"/>
          <w:b/>
        </w:rPr>
        <w:t xml:space="preserve">– </w:t>
      </w:r>
      <w:r w:rsidRPr="00C13ADD">
        <w:rPr>
          <w:rFonts w:ascii="Times New Roman" w:hAnsi="Times New Roman" w:cs="Times New Roman"/>
        </w:rPr>
        <w:t>Procedura przeprowadzania naborów oraz oceny i wyboru operacji w ramach Strategii Rozwoju Lokalnego kierowanego przez społeczność na lata 2016-2022</w:t>
      </w:r>
      <w:r>
        <w:rPr>
          <w:rFonts w:ascii="Times New Roman" w:hAnsi="Times New Roman" w:cs="Times New Roman"/>
          <w:b/>
        </w:rPr>
        <w:t>,</w:t>
      </w:r>
    </w:p>
    <w:p w14:paraId="10E18636" w14:textId="77777777" w:rsidR="00C065D4" w:rsidRPr="00D03EC0" w:rsidRDefault="00D03EC0" w:rsidP="00D65367">
      <w:pPr>
        <w:spacing w:after="0" w:line="240" w:lineRule="auto"/>
        <w:jc w:val="both"/>
        <w:rPr>
          <w:rFonts w:ascii="Times New Roman" w:hAnsi="Times New Roman" w:cs="Times New Roman"/>
          <w:b/>
        </w:rPr>
      </w:pPr>
      <w:r>
        <w:rPr>
          <w:rFonts w:ascii="Times New Roman" w:hAnsi="Times New Roman" w:cs="Times New Roman"/>
          <w:b/>
        </w:rPr>
        <w:t xml:space="preserve">Operacja własna – </w:t>
      </w:r>
      <w:r w:rsidRPr="00D03EC0">
        <w:rPr>
          <w:rFonts w:ascii="Times New Roman" w:hAnsi="Times New Roman" w:cs="Times New Roman"/>
        </w:rPr>
        <w:t>operacja której realizatorem jest LGD w przypadku, gdy żaden uprawniony podmiot nie zgłosił zamiaru realizacji</w:t>
      </w:r>
      <w:r>
        <w:rPr>
          <w:rFonts w:ascii="Times New Roman" w:hAnsi="Times New Roman" w:cs="Times New Roman"/>
          <w:b/>
        </w:rPr>
        <w:t xml:space="preserve"> </w:t>
      </w:r>
    </w:p>
    <w:p w14:paraId="36E67D71" w14:textId="77777777"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SW</w:t>
      </w:r>
      <w:r w:rsidRPr="00C13ADD">
        <w:rPr>
          <w:rFonts w:ascii="Times New Roman" w:hAnsi="Times New Roman" w:cs="Times New Roman"/>
        </w:rPr>
        <w:t xml:space="preserve"> – Samorząd Województwa</w:t>
      </w:r>
    </w:p>
    <w:p w14:paraId="436717E4" w14:textId="77777777" w:rsidR="00C065D4" w:rsidRPr="00C13ADD" w:rsidRDefault="00C065D4" w:rsidP="00C065D4">
      <w:pPr>
        <w:pStyle w:val="Akapitzlist"/>
        <w:numPr>
          <w:ilvl w:val="0"/>
          <w:numId w:val="38"/>
        </w:numPr>
        <w:spacing w:before="120" w:after="120" w:line="240" w:lineRule="auto"/>
        <w:jc w:val="both"/>
        <w:rPr>
          <w:rFonts w:ascii="Times New Roman" w:hAnsi="Times New Roman" w:cs="Times New Roman"/>
        </w:rPr>
      </w:pPr>
      <w:r w:rsidRPr="00C13ADD">
        <w:rPr>
          <w:rFonts w:ascii="Times New Roman" w:hAnsi="Times New Roman" w:cs="Times New Roman"/>
        </w:rPr>
        <w:t>Niniejsza procedura określa:</w:t>
      </w:r>
    </w:p>
    <w:p w14:paraId="650C5660" w14:textId="77777777" w:rsidR="00C065D4" w:rsidRPr="00C13ADD" w:rsidRDefault="00C065D4" w:rsidP="00C065D4">
      <w:pPr>
        <w:pStyle w:val="Akapitzlist"/>
        <w:numPr>
          <w:ilvl w:val="0"/>
          <w:numId w:val="39"/>
        </w:numPr>
        <w:spacing w:before="120" w:after="120" w:line="240" w:lineRule="auto"/>
        <w:jc w:val="both"/>
        <w:rPr>
          <w:rFonts w:ascii="Times New Roman" w:hAnsi="Times New Roman" w:cs="Times New Roman"/>
        </w:rPr>
      </w:pPr>
      <w:r w:rsidRPr="00C13ADD">
        <w:rPr>
          <w:rFonts w:ascii="Times New Roman" w:hAnsi="Times New Roman" w:cs="Times New Roman"/>
        </w:rPr>
        <w:t xml:space="preserve">tryb </w:t>
      </w:r>
      <w:r w:rsidR="00D03EC0">
        <w:rPr>
          <w:rFonts w:ascii="Times New Roman" w:hAnsi="Times New Roman" w:cs="Times New Roman"/>
        </w:rPr>
        <w:t xml:space="preserve">postępowania w </w:t>
      </w:r>
      <w:r w:rsidR="00FD1A25">
        <w:rPr>
          <w:rFonts w:ascii="Times New Roman" w:hAnsi="Times New Roman" w:cs="Times New Roman"/>
        </w:rPr>
        <w:t>przypadku podania</w:t>
      </w:r>
      <w:r w:rsidR="00D03EC0">
        <w:rPr>
          <w:rFonts w:ascii="Times New Roman" w:hAnsi="Times New Roman" w:cs="Times New Roman"/>
        </w:rPr>
        <w:t xml:space="preserve"> przez LGD </w:t>
      </w:r>
      <w:r w:rsidR="00FD1A25">
        <w:rPr>
          <w:rFonts w:ascii="Times New Roman" w:hAnsi="Times New Roman" w:cs="Times New Roman"/>
        </w:rPr>
        <w:t xml:space="preserve">informacji </w:t>
      </w:r>
      <w:r w:rsidR="00D03EC0">
        <w:rPr>
          <w:rFonts w:ascii="Times New Roman" w:hAnsi="Times New Roman" w:cs="Times New Roman"/>
        </w:rPr>
        <w:t>o zamiarze realizacji operacji własnej</w:t>
      </w:r>
    </w:p>
    <w:p w14:paraId="255A84D5" w14:textId="77777777" w:rsidR="00C065D4" w:rsidRPr="00C13ADD" w:rsidRDefault="00D03EC0" w:rsidP="00C065D4">
      <w:pPr>
        <w:pStyle w:val="Akapitzlist"/>
        <w:numPr>
          <w:ilvl w:val="0"/>
          <w:numId w:val="39"/>
        </w:numPr>
        <w:spacing w:before="120" w:after="120" w:line="240" w:lineRule="auto"/>
        <w:jc w:val="both"/>
        <w:rPr>
          <w:rFonts w:ascii="Times New Roman" w:hAnsi="Times New Roman" w:cs="Times New Roman"/>
        </w:rPr>
      </w:pPr>
      <w:r>
        <w:rPr>
          <w:rFonts w:ascii="Times New Roman" w:hAnsi="Times New Roman" w:cs="Times New Roman"/>
        </w:rPr>
        <w:t xml:space="preserve">tryb oceny i wyboru operacji własnych </w:t>
      </w:r>
    </w:p>
    <w:p w14:paraId="1CA69EB2" w14:textId="77777777" w:rsidR="001B4E75" w:rsidRPr="001B4E75" w:rsidRDefault="001B4E75" w:rsidP="001B4E75">
      <w:pPr>
        <w:pStyle w:val="Nagwek2"/>
        <w:keepNext w:val="0"/>
        <w:numPr>
          <w:ilvl w:val="0"/>
          <w:numId w:val="55"/>
        </w:numPr>
        <w:suppressAutoHyphens w:val="0"/>
        <w:spacing w:before="120" w:line="240" w:lineRule="auto"/>
        <w:jc w:val="both"/>
        <w:rPr>
          <w:rFonts w:ascii="Times New Roman" w:hAnsi="Times New Roman" w:cs="Times New Roman"/>
          <w:b w:val="0"/>
          <w:sz w:val="22"/>
          <w:szCs w:val="22"/>
        </w:rPr>
      </w:pPr>
      <w:r w:rsidRPr="001B4E75">
        <w:rPr>
          <w:rFonts w:ascii="Times New Roman" w:hAnsi="Times New Roman" w:cs="Times New Roman"/>
          <w:b w:val="0"/>
          <w:sz w:val="22"/>
          <w:szCs w:val="22"/>
        </w:rPr>
        <w:t xml:space="preserve">Niniejsza procedura podlega udostępnieniu do wiadomości publicznej podczas ogłoszenia naborów oraz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3F22D8CC" w14:textId="77777777" w:rsidR="00C14A58" w:rsidRPr="00D65367" w:rsidRDefault="00C14A58" w:rsidP="00C14A58">
      <w:pPr>
        <w:suppressAutoHyphens w:val="0"/>
        <w:spacing w:before="120" w:after="120" w:line="240" w:lineRule="auto"/>
        <w:jc w:val="both"/>
        <w:rPr>
          <w:rFonts w:ascii="Times New Roman" w:hAnsi="Times New Roman" w:cs="Times New Roman"/>
          <w:sz w:val="10"/>
          <w:szCs w:val="10"/>
        </w:rPr>
      </w:pPr>
    </w:p>
    <w:p w14:paraId="36E3E48C" w14:textId="77777777" w:rsidR="00FD1A25" w:rsidRPr="00C13ADD" w:rsidRDefault="00FD1A25" w:rsidP="00FD1A25">
      <w:pPr>
        <w:spacing w:before="120" w:after="120" w:line="240" w:lineRule="auto"/>
        <w:jc w:val="center"/>
        <w:rPr>
          <w:rFonts w:ascii="Times New Roman" w:hAnsi="Times New Roman" w:cs="Times New Roman"/>
        </w:rPr>
      </w:pPr>
      <w:r>
        <w:rPr>
          <w:rFonts w:ascii="Times New Roman" w:hAnsi="Times New Roman" w:cs="Times New Roman"/>
        </w:rPr>
        <w:t>§1</w:t>
      </w:r>
    </w:p>
    <w:p w14:paraId="5FC3B1EA" w14:textId="77777777" w:rsidR="00C14A58" w:rsidRPr="00FD1A25" w:rsidRDefault="00FD1A25" w:rsidP="004E348F">
      <w:pPr>
        <w:suppressAutoHyphens w:val="0"/>
        <w:spacing w:after="0" w:line="240" w:lineRule="auto"/>
        <w:jc w:val="center"/>
        <w:rPr>
          <w:rFonts w:ascii="Times New Roman" w:hAnsi="Times New Roman" w:cs="Times New Roman"/>
          <w:b/>
        </w:rPr>
      </w:pPr>
      <w:r w:rsidRPr="00FD1A25">
        <w:rPr>
          <w:rFonts w:ascii="Times New Roman" w:hAnsi="Times New Roman" w:cs="Times New Roman"/>
          <w:b/>
        </w:rPr>
        <w:t>ZASADY PODAWANIA INOFORMACJI O ZAMIARZE REALIZACJI OPERACJI WŁASNEJ</w:t>
      </w:r>
    </w:p>
    <w:p w14:paraId="718D3CCA" w14:textId="77777777" w:rsidR="00FD1A25" w:rsidRPr="004E348F" w:rsidRDefault="00FD1A25" w:rsidP="004E348F">
      <w:pPr>
        <w:pStyle w:val="Akapitzlist"/>
        <w:numPr>
          <w:ilvl w:val="0"/>
          <w:numId w:val="52"/>
        </w:numPr>
        <w:spacing w:after="0" w:line="240" w:lineRule="auto"/>
        <w:jc w:val="both"/>
        <w:rPr>
          <w:rFonts w:ascii="Times New Roman" w:hAnsi="Times New Roman" w:cs="Times New Roman"/>
        </w:rPr>
      </w:pPr>
      <w:r w:rsidRPr="004E348F">
        <w:rPr>
          <w:rFonts w:ascii="Times New Roman" w:hAnsi="Times New Roman" w:cs="Times New Roman"/>
        </w:rPr>
        <w:t>Zarząd podejmuje decyzję o realizacji operacji własnej.</w:t>
      </w:r>
    </w:p>
    <w:p w14:paraId="526208F8" w14:textId="77777777" w:rsidR="00EC4B5B" w:rsidRPr="004E348F" w:rsidRDefault="00EC4B5B" w:rsidP="004E348F">
      <w:pPr>
        <w:pStyle w:val="Akapitzlist"/>
        <w:numPr>
          <w:ilvl w:val="0"/>
          <w:numId w:val="52"/>
        </w:numPr>
        <w:spacing w:after="0" w:line="240" w:lineRule="auto"/>
        <w:jc w:val="both"/>
        <w:rPr>
          <w:rFonts w:ascii="Times New Roman" w:hAnsi="Times New Roman" w:cs="Times New Roman"/>
        </w:rPr>
      </w:pPr>
      <w:r w:rsidRPr="004E348F">
        <w:rPr>
          <w:rFonts w:ascii="Times New Roman" w:hAnsi="Times New Roman" w:cs="Times New Roman"/>
        </w:rPr>
        <w:t>LGD zamieszcza na swojej stronie internetowej informację o planowanej</w:t>
      </w:r>
      <w:r w:rsidR="00C14A58" w:rsidRPr="004E348F">
        <w:rPr>
          <w:rFonts w:ascii="Times New Roman" w:hAnsi="Times New Roman" w:cs="Times New Roman"/>
        </w:rPr>
        <w:t xml:space="preserve"> do realizacji operacji własnej podając datę jej publikacji.</w:t>
      </w:r>
    </w:p>
    <w:p w14:paraId="15FEE80A" w14:textId="77777777" w:rsidR="00EC4B5B" w:rsidRPr="004E348F" w:rsidRDefault="00EC4B5B" w:rsidP="004E348F">
      <w:pPr>
        <w:pStyle w:val="Akapitzlist"/>
        <w:numPr>
          <w:ilvl w:val="0"/>
          <w:numId w:val="52"/>
        </w:numPr>
        <w:spacing w:after="0" w:line="240" w:lineRule="auto"/>
        <w:jc w:val="both"/>
        <w:rPr>
          <w:rFonts w:ascii="Times New Roman" w:hAnsi="Times New Roman" w:cs="Times New Roman"/>
        </w:rPr>
      </w:pPr>
      <w:r w:rsidRPr="004E348F">
        <w:rPr>
          <w:rFonts w:ascii="Times New Roman" w:hAnsi="Times New Roman" w:cs="Times New Roman"/>
        </w:rPr>
        <w:t>Informacja zawiera:</w:t>
      </w:r>
    </w:p>
    <w:p w14:paraId="6F188838" w14:textId="77777777"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z</w:t>
      </w:r>
      <w:r w:rsidR="00EC4B5B" w:rsidRPr="004E348F">
        <w:rPr>
          <w:rFonts w:ascii="Times New Roman" w:hAnsi="Times New Roman" w:cs="Times New Roman"/>
        </w:rPr>
        <w:t>akres tematyczny operacji</w:t>
      </w:r>
    </w:p>
    <w:p w14:paraId="1B2EBC37" w14:textId="77777777"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w</w:t>
      </w:r>
      <w:r w:rsidR="00EC4B5B" w:rsidRPr="004E348F">
        <w:rPr>
          <w:rFonts w:ascii="Times New Roman" w:hAnsi="Times New Roman" w:cs="Times New Roman"/>
        </w:rPr>
        <w:t>ysokość środków na realizację operacji</w:t>
      </w:r>
    </w:p>
    <w:p w14:paraId="6AF744CC" w14:textId="77777777"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k</w:t>
      </w:r>
      <w:r w:rsidR="00EC4B5B" w:rsidRPr="004E348F">
        <w:rPr>
          <w:rFonts w:ascii="Times New Roman" w:hAnsi="Times New Roman" w:cs="Times New Roman"/>
        </w:rPr>
        <w:t>ryteria wyboru operacji wraz ze wskazaniem minimalnej liczby punktów, której uzyskanie jest warunkiem uzyskania wsparcia</w:t>
      </w:r>
    </w:p>
    <w:p w14:paraId="2B173681" w14:textId="77777777"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i</w:t>
      </w:r>
      <w:r w:rsidR="00EC4B5B" w:rsidRPr="004E348F">
        <w:rPr>
          <w:rFonts w:ascii="Times New Roman" w:hAnsi="Times New Roman" w:cs="Times New Roman"/>
        </w:rPr>
        <w:t>nformację o terminie i sposobie zgłaszania zamiaru realizacji operacji</w:t>
      </w:r>
    </w:p>
    <w:p w14:paraId="3492B806" w14:textId="77777777"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i</w:t>
      </w:r>
      <w:r w:rsidR="00EC4B5B" w:rsidRPr="004E348F">
        <w:rPr>
          <w:rFonts w:ascii="Times New Roman" w:hAnsi="Times New Roman" w:cs="Times New Roman"/>
        </w:rPr>
        <w:t>nformację o dokumentach p</w:t>
      </w:r>
      <w:r w:rsidRPr="004E348F">
        <w:rPr>
          <w:rFonts w:ascii="Times New Roman" w:hAnsi="Times New Roman" w:cs="Times New Roman"/>
        </w:rPr>
        <w:t>ozwalających na potwierdzenie, ż</w:t>
      </w:r>
      <w:r w:rsidR="00EC4B5B" w:rsidRPr="004E348F">
        <w:rPr>
          <w:rFonts w:ascii="Times New Roman" w:hAnsi="Times New Roman" w:cs="Times New Roman"/>
        </w:rPr>
        <w:t xml:space="preserve">e podmiot zgłaszający </w:t>
      </w:r>
      <w:r w:rsidR="0025743B" w:rsidRPr="004E348F">
        <w:rPr>
          <w:rFonts w:ascii="Times New Roman" w:hAnsi="Times New Roman" w:cs="Times New Roman"/>
        </w:rPr>
        <w:t>zamiar realizacji jest uprawniony do wsparcia, tj. spełnia definicję beneficjenta</w:t>
      </w:r>
    </w:p>
    <w:p w14:paraId="7BAA8AC1" w14:textId="77777777" w:rsidR="0025743B" w:rsidRPr="004E348F" w:rsidRDefault="0025743B"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Wszystkie informacje powinny być numerowane w następujący sposób - nr/rok np. 1/2015.</w:t>
      </w:r>
    </w:p>
    <w:p w14:paraId="589A0061" w14:textId="77777777" w:rsidR="0025743B" w:rsidRPr="004E348F" w:rsidRDefault="0025743B"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Wszystkie informacje w ramach perspektywy finansowej 2014-2020 powinny być archiwizowane na stronie internetowej LGD i dostępne w podglądzie do czasu upływu trwałości operacji inwestycyjnych.</w:t>
      </w:r>
    </w:p>
    <w:p w14:paraId="270D633B" w14:textId="77777777" w:rsidR="004E348F" w:rsidRPr="004E348F" w:rsidRDefault="0025743B"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 xml:space="preserve">Jeżeli w terminie 30 dni od zamieszczenia informacji o planowanej do realizacji operacji własnej, żaden podmiot nie zgłosił zamiaru jej realizacji, LGD </w:t>
      </w:r>
      <w:r w:rsidR="00FD1A25" w:rsidRPr="004E348F">
        <w:rPr>
          <w:rFonts w:ascii="Times New Roman" w:hAnsi="Times New Roman" w:cs="Times New Roman"/>
        </w:rPr>
        <w:t xml:space="preserve">przedkłada wniosek do Rady LGD i po ocenie </w:t>
      </w:r>
      <w:r w:rsidRPr="004E348F">
        <w:rPr>
          <w:rFonts w:ascii="Times New Roman" w:hAnsi="Times New Roman" w:cs="Times New Roman"/>
        </w:rPr>
        <w:t xml:space="preserve">składa wniosek o przyznanie pomocy </w:t>
      </w:r>
      <w:r w:rsidR="005A5E8D">
        <w:rPr>
          <w:rFonts w:ascii="Times New Roman" w:hAnsi="Times New Roman" w:cs="Times New Roman"/>
        </w:rPr>
        <w:t xml:space="preserve">wraz ze wszystkimi załącznikami </w:t>
      </w:r>
      <w:r w:rsidRPr="004E348F">
        <w:rPr>
          <w:rFonts w:ascii="Times New Roman" w:hAnsi="Times New Roman" w:cs="Times New Roman"/>
        </w:rPr>
        <w:t>do SW.</w:t>
      </w:r>
    </w:p>
    <w:p w14:paraId="47A487AE" w14:textId="77777777" w:rsidR="004E348F" w:rsidRPr="004E348F" w:rsidRDefault="00FD1A25"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lastRenderedPageBreak/>
        <w:t xml:space="preserve">Rada ocenia wniosek zgonie z Regulaminem Działania Rady oraz </w:t>
      </w:r>
      <w:r w:rsidR="004E348F" w:rsidRPr="004E348F">
        <w:rPr>
          <w:rFonts w:ascii="Times New Roman" w:hAnsi="Times New Roman" w:cs="Times New Roman"/>
        </w:rPr>
        <w:t>§5 niniejszej procedury.</w:t>
      </w:r>
    </w:p>
    <w:p w14:paraId="0DF5EF5D" w14:textId="77777777" w:rsidR="004E348F" w:rsidRPr="004E348F" w:rsidRDefault="00FD1A25"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Jeżeli w ciągu 30 dni przynajmniej jeden podmiot zgłosił zamiar realizacji operacji LGD w oparciu o złożone przez ten podmiot dokumenty dokonuje oceny, czy jest on uprawniony do otrzymania wsparcia.</w:t>
      </w:r>
    </w:p>
    <w:p w14:paraId="2EEC6B66" w14:textId="77777777" w:rsidR="004E348F" w:rsidRPr="004E348F" w:rsidRDefault="004E348F" w:rsidP="004E348F">
      <w:pPr>
        <w:pStyle w:val="Akapitzlist"/>
        <w:numPr>
          <w:ilvl w:val="0"/>
          <w:numId w:val="54"/>
        </w:numPr>
        <w:suppressAutoHyphens w:val="0"/>
        <w:autoSpaceDE w:val="0"/>
        <w:autoSpaceDN w:val="0"/>
        <w:adjustRightInd w:val="0"/>
        <w:spacing w:after="0" w:line="240" w:lineRule="auto"/>
        <w:jc w:val="both"/>
        <w:rPr>
          <w:rFonts w:ascii="Times New Roman" w:eastAsiaTheme="minorHAnsi" w:hAnsi="Times New Roman" w:cs="Times New Roman"/>
          <w:color w:val="000000"/>
          <w:lang w:eastAsia="en-US"/>
        </w:rPr>
      </w:pPr>
      <w:r w:rsidRPr="004E348F">
        <w:rPr>
          <w:rFonts w:ascii="Times New Roman" w:eastAsiaTheme="minorHAnsi" w:hAnsi="Times New Roman" w:cs="Times New Roman"/>
          <w:color w:val="000000"/>
          <w:lang w:eastAsia="en-US"/>
        </w:rPr>
        <w:t xml:space="preserve">W terminie 7 dni od dnia dokonania oceny Wykonawców, Biuro LGD przekazuje Wykonawcom na piśmie informację o wyniku oceny ich zgłoszeń ze wskazaniem, czy przeprowadzona ocena potwierdziła uprawnienie danego Wykonawcy do ubiegania się o przyznanie wsparcia. </w:t>
      </w:r>
    </w:p>
    <w:p w14:paraId="3EE0ECC4" w14:textId="77777777" w:rsidR="00FA4990" w:rsidRDefault="004E348F" w:rsidP="004E348F">
      <w:pPr>
        <w:pStyle w:val="Akapitzlist"/>
        <w:numPr>
          <w:ilvl w:val="0"/>
          <w:numId w:val="54"/>
        </w:numPr>
        <w:suppressAutoHyphens w:val="0"/>
        <w:autoSpaceDE w:val="0"/>
        <w:autoSpaceDN w:val="0"/>
        <w:adjustRightInd w:val="0"/>
        <w:spacing w:after="0" w:line="240" w:lineRule="auto"/>
        <w:jc w:val="both"/>
        <w:rPr>
          <w:rFonts w:ascii="Times New Roman" w:eastAsiaTheme="minorHAnsi" w:hAnsi="Times New Roman" w:cs="Times New Roman"/>
          <w:color w:val="000000"/>
          <w:lang w:eastAsia="en-US"/>
        </w:rPr>
      </w:pPr>
      <w:r w:rsidRPr="004E348F">
        <w:rPr>
          <w:rFonts w:ascii="Times New Roman" w:eastAsiaTheme="minorHAnsi" w:hAnsi="Times New Roman" w:cs="Times New Roman"/>
          <w:color w:val="000000"/>
          <w:lang w:eastAsia="en-US"/>
        </w:rPr>
        <w:t xml:space="preserve">W przypadku, gdy ocena danego Wykonawcy jest negatywna, w piśmie podaje się uzasadnienie takiej decyzji Rady. </w:t>
      </w:r>
    </w:p>
    <w:p w14:paraId="55E7E455" w14:textId="77777777" w:rsidR="00FA4990" w:rsidRPr="00FA4990" w:rsidRDefault="00FA4990" w:rsidP="00FA4990">
      <w:pPr>
        <w:pStyle w:val="Akapitzlist"/>
        <w:numPr>
          <w:ilvl w:val="0"/>
          <w:numId w:val="54"/>
        </w:numPr>
        <w:rPr>
          <w:rFonts w:ascii="Times New Roman" w:eastAsiaTheme="minorHAnsi" w:hAnsi="Times New Roman" w:cs="Times New Roman"/>
          <w:color w:val="000000"/>
          <w:lang w:eastAsia="en-US"/>
        </w:rPr>
      </w:pPr>
      <w:r w:rsidRPr="00FA4990">
        <w:rPr>
          <w:rFonts w:ascii="Times New Roman" w:eastAsiaTheme="minorHAnsi" w:hAnsi="Times New Roman" w:cs="Times New Roman"/>
          <w:color w:val="000000"/>
          <w:lang w:eastAsia="en-US"/>
        </w:rPr>
        <w:t xml:space="preserve">W przypadku, gdy ocena danego Wykonawcy jest pozytywna, pismo zawiera informację o planowanym naborze wniosków o tematyce określonej dla operacji własnej ze wskazaniem przybliżonego terminu ogłoszenia naboru oraz pouczenie o możliwości złożenia wniosku o przyznanie wsparcia w tym naborze. </w:t>
      </w:r>
    </w:p>
    <w:p w14:paraId="3C2F7582" w14:textId="77777777" w:rsidR="004E348F" w:rsidRPr="00FA4990" w:rsidRDefault="00FA4990" w:rsidP="00FA4990">
      <w:pPr>
        <w:pStyle w:val="Akapitzlist"/>
        <w:numPr>
          <w:ilvl w:val="0"/>
          <w:numId w:val="54"/>
        </w:numPr>
        <w:suppressAutoHyphens w:val="0"/>
        <w:autoSpaceDE w:val="0"/>
        <w:autoSpaceDN w:val="0"/>
        <w:adjustRightInd w:val="0"/>
        <w:spacing w:after="0" w:line="240" w:lineRule="auto"/>
        <w:jc w:val="both"/>
        <w:rPr>
          <w:rFonts w:ascii="Times New Roman" w:eastAsiaTheme="minorHAnsi" w:hAnsi="Times New Roman" w:cs="Times New Roman"/>
          <w:color w:val="000000"/>
          <w:lang w:eastAsia="en-US"/>
        </w:rPr>
      </w:pPr>
      <w:r w:rsidRPr="00FA4990">
        <w:rPr>
          <w:rFonts w:ascii="Times New Roman" w:eastAsiaTheme="minorHAnsi" w:hAnsi="Times New Roman" w:cs="Times New Roman"/>
          <w:color w:val="000000"/>
          <w:lang w:eastAsia="en-US"/>
        </w:rPr>
        <w:t>Nabór zostaje ogłoszony w terminie 3 miesięcy.</w:t>
      </w:r>
    </w:p>
    <w:p w14:paraId="03BBD3E6" w14:textId="77777777" w:rsidR="00FA4990" w:rsidRDefault="00FA4990" w:rsidP="00FA4990">
      <w:pPr>
        <w:spacing w:after="0" w:line="240" w:lineRule="auto"/>
        <w:rPr>
          <w:rFonts w:ascii="Times New Roman" w:eastAsiaTheme="minorHAnsi" w:hAnsi="Times New Roman" w:cs="Times New Roman"/>
          <w:color w:val="000000"/>
          <w:lang w:eastAsia="en-US"/>
        </w:rPr>
      </w:pPr>
    </w:p>
    <w:p w14:paraId="57BCBF99" w14:textId="77777777" w:rsidR="00FA4990" w:rsidRDefault="00FA4990" w:rsidP="00FA4990">
      <w:pPr>
        <w:spacing w:after="0" w:line="240" w:lineRule="auto"/>
        <w:rPr>
          <w:rFonts w:ascii="Times New Roman" w:eastAsiaTheme="minorHAnsi" w:hAnsi="Times New Roman" w:cs="Times New Roman"/>
          <w:color w:val="000000"/>
          <w:lang w:eastAsia="en-US"/>
        </w:rPr>
      </w:pPr>
    </w:p>
    <w:p w14:paraId="7F0F2E64" w14:textId="77777777" w:rsidR="00EC4B5B" w:rsidRPr="00C13ADD" w:rsidRDefault="00EC4B5B" w:rsidP="00FA4990">
      <w:pPr>
        <w:spacing w:after="0" w:line="240" w:lineRule="auto"/>
        <w:jc w:val="center"/>
        <w:rPr>
          <w:rFonts w:ascii="Times New Roman" w:hAnsi="Times New Roman" w:cs="Times New Roman"/>
        </w:rPr>
      </w:pPr>
      <w:r w:rsidRPr="00C13ADD">
        <w:rPr>
          <w:rFonts w:ascii="Times New Roman" w:hAnsi="Times New Roman" w:cs="Times New Roman"/>
        </w:rPr>
        <w:t>§2</w:t>
      </w:r>
    </w:p>
    <w:p w14:paraId="04739C0E" w14:textId="77777777" w:rsidR="00EC4B5B" w:rsidRDefault="00EC4B5B" w:rsidP="004E348F">
      <w:pPr>
        <w:spacing w:after="0" w:line="240" w:lineRule="auto"/>
        <w:jc w:val="center"/>
        <w:rPr>
          <w:rFonts w:ascii="Times New Roman" w:hAnsi="Times New Roman" w:cs="Times New Roman"/>
          <w:b/>
        </w:rPr>
      </w:pPr>
      <w:r w:rsidRPr="00C13ADD">
        <w:rPr>
          <w:rFonts w:ascii="Times New Roman" w:hAnsi="Times New Roman" w:cs="Times New Roman"/>
          <w:b/>
        </w:rPr>
        <w:t>ZASADY OGŁOSZENIA NABORU WNIOSKÓW</w:t>
      </w:r>
    </w:p>
    <w:p w14:paraId="623683F3" w14:textId="77777777" w:rsidR="00FA4990" w:rsidRPr="00EC4B5B" w:rsidRDefault="00FA4990" w:rsidP="004E348F">
      <w:pPr>
        <w:spacing w:after="0" w:line="240" w:lineRule="auto"/>
        <w:jc w:val="center"/>
        <w:rPr>
          <w:rFonts w:ascii="Times New Roman" w:hAnsi="Times New Roman" w:cs="Times New Roman"/>
          <w:b/>
        </w:rPr>
      </w:pPr>
    </w:p>
    <w:p w14:paraId="6070EA53" w14:textId="77777777" w:rsidR="00C065D4" w:rsidRPr="00C13ADD" w:rsidRDefault="00C065D4" w:rsidP="004E348F">
      <w:pPr>
        <w:pStyle w:val="Akapitzlist"/>
        <w:numPr>
          <w:ilvl w:val="0"/>
          <w:numId w:val="2"/>
        </w:numPr>
        <w:suppressAutoHyphens w:val="0"/>
        <w:spacing w:after="0" w:line="240" w:lineRule="auto"/>
        <w:jc w:val="both"/>
        <w:rPr>
          <w:rFonts w:ascii="Times New Roman" w:hAnsi="Times New Roman" w:cs="Times New Roman"/>
        </w:rPr>
      </w:pPr>
      <w:r w:rsidRPr="00C13ADD">
        <w:rPr>
          <w:rFonts w:ascii="Times New Roman" w:hAnsi="Times New Roman" w:cs="Times New Roman"/>
        </w:rPr>
        <w:t>LGD występuje do Samorządu Województwa z zapytaniem o wysokość środków finansowych</w:t>
      </w:r>
      <w:r>
        <w:rPr>
          <w:rFonts w:ascii="Times New Roman" w:hAnsi="Times New Roman" w:cs="Times New Roman"/>
        </w:rPr>
        <w:br/>
      </w:r>
      <w:r w:rsidRPr="00C13ADD">
        <w:rPr>
          <w:rFonts w:ascii="Times New Roman" w:hAnsi="Times New Roman" w:cs="Times New Roman"/>
        </w:rPr>
        <w:t>w przeliczeniu na złote w ramach poddziałania, na które LGD planuje ogłosić nabór wniosków. Nie dotyczy pierwszego naboru.</w:t>
      </w:r>
    </w:p>
    <w:p w14:paraId="66DA6551" w14:textId="77777777" w:rsidR="00C065D4" w:rsidRPr="00C13ADD" w:rsidRDefault="00C065D4" w:rsidP="004E348F">
      <w:pPr>
        <w:pStyle w:val="Akapitzlist"/>
        <w:numPr>
          <w:ilvl w:val="0"/>
          <w:numId w:val="2"/>
        </w:numPr>
        <w:suppressAutoHyphens w:val="0"/>
        <w:spacing w:after="0" w:line="240" w:lineRule="auto"/>
        <w:jc w:val="both"/>
        <w:rPr>
          <w:rFonts w:ascii="Times New Roman" w:hAnsi="Times New Roman" w:cs="Times New Roman"/>
        </w:rPr>
      </w:pPr>
      <w:r w:rsidRPr="00C13ADD">
        <w:rPr>
          <w:rFonts w:ascii="Times New Roman" w:hAnsi="Times New Roman" w:cs="Times New Roman"/>
        </w:rPr>
        <w:t>Komunikacja pomiędzy LGD z SW odbywa się w sposób pozwalający na zachowanie śladu rewizyjnego (pismo, e-mail).</w:t>
      </w:r>
    </w:p>
    <w:p w14:paraId="636DB53B" w14:textId="77777777" w:rsidR="00C065D4" w:rsidRPr="00C13ADD" w:rsidRDefault="00C065D4" w:rsidP="004E348F">
      <w:pPr>
        <w:pStyle w:val="Akapitzlist"/>
        <w:numPr>
          <w:ilvl w:val="0"/>
          <w:numId w:val="2"/>
        </w:numPr>
        <w:suppressAutoHyphens w:val="0"/>
        <w:spacing w:after="0" w:line="240" w:lineRule="auto"/>
        <w:jc w:val="both"/>
        <w:rPr>
          <w:rFonts w:ascii="Times New Roman" w:hAnsi="Times New Roman" w:cs="Times New Roman"/>
        </w:rPr>
      </w:pPr>
      <w:r w:rsidRPr="00C13ADD">
        <w:rPr>
          <w:rFonts w:ascii="Times New Roman" w:hAnsi="Times New Roman" w:cs="Times New Roman"/>
        </w:rPr>
        <w:t>Zarząd LGD ustala z Zarządem Województwa termin ogłoszenia konkursu i składania wniosków o dofinansowanie zgodnie z załącznikiem nr 2 do umowy ramowej oraz przekazuje do SW projekt ogłoszenia wraz z załącznikami nie później niż 30 dni przed planowanym terminem rozpoczęcia biegu terminu składania wniosków.</w:t>
      </w:r>
    </w:p>
    <w:p w14:paraId="02CE8C5A" w14:textId="77777777"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Ogłoszenie o naborze wniosków zawiera:</w:t>
      </w:r>
    </w:p>
    <w:p w14:paraId="48EB0C19" w14:textId="77777777"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termin i miejsce składania wniosków,</w:t>
      </w:r>
    </w:p>
    <w:p w14:paraId="7C3BE5C9" w14:textId="77777777"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formy wsparcia,</w:t>
      </w:r>
    </w:p>
    <w:p w14:paraId="20EB4489" w14:textId="77777777"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zakres tematyczny operacji z odwołaniem do zakresów operacji o których mowa w §2 rozporządzenia LSR,</w:t>
      </w:r>
    </w:p>
    <w:p w14:paraId="7CB100A0" w14:textId="77777777"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warunki udzielenia wsparcia,</w:t>
      </w:r>
    </w:p>
    <w:p w14:paraId="2D71F78E" w14:textId="77777777"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kryteria wyboru operacji wraz ze wskazaniem minimalnej liczy punktów, której uzyskanie jest warunkiem wyboru operacji,</w:t>
      </w:r>
    </w:p>
    <w:p w14:paraId="0832DF20" w14:textId="77777777"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informację w formie listy o wymaganych dokumentach, potwierdzających spełnienie warunków udzielenia wsparcia oraz kryteriów wyboru operacji,</w:t>
      </w:r>
    </w:p>
    <w:p w14:paraId="22A68E9E" w14:textId="77777777"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wskazanie wysokości limitu środków w ramach ogłoszonego naboru,</w:t>
      </w:r>
    </w:p>
    <w:p w14:paraId="6AB9FB84" w14:textId="77777777"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14:paraId="7BF2F906" w14:textId="77777777"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Dodatkowo LGD przekazuje do SW załącznik, w którym informuje o planowanych do osiągnięcia w wyniku realizacji operacji celach ogólnych, szczegółowych, przedsięwzięciach oraz wskaźnikach.</w:t>
      </w:r>
    </w:p>
    <w:p w14:paraId="334867F9" w14:textId="77777777"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14:paraId="7BC97A9E" w14:textId="77777777"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Nie można zmieniać treści ogłoszenia oraz kryteriów wyboru operacji oraz ustalonych wymogów po zamieszczeniu ich na stronie internetowej LGD.</w:t>
      </w:r>
    </w:p>
    <w:p w14:paraId="7B720451" w14:textId="77777777"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Wszystkie ogłoszenia powinny być numerowane w następuj</w:t>
      </w:r>
      <w:r>
        <w:rPr>
          <w:rFonts w:ascii="Times New Roman" w:hAnsi="Times New Roman" w:cs="Times New Roman"/>
        </w:rPr>
        <w:t>ący sposób - nr/rok np. 1/2015,</w:t>
      </w:r>
      <w:r>
        <w:rPr>
          <w:rFonts w:ascii="Times New Roman" w:hAnsi="Times New Roman" w:cs="Times New Roman"/>
        </w:rPr>
        <w:br/>
      </w:r>
      <w:r w:rsidRPr="00C13ADD">
        <w:rPr>
          <w:rFonts w:ascii="Times New Roman" w:hAnsi="Times New Roman" w:cs="Times New Roman"/>
        </w:rPr>
        <w:t xml:space="preserve">a w przypadku, gdy nabór będzie prowadzony na przełomie dwóch lat rokiem, którym numeruje </w:t>
      </w:r>
      <w:r w:rsidRPr="00C13ADD">
        <w:rPr>
          <w:rFonts w:ascii="Times New Roman" w:hAnsi="Times New Roman" w:cs="Times New Roman"/>
        </w:rPr>
        <w:lastRenderedPageBreak/>
        <w:t>się ogłoszenie będzie rok następny np. jeżeli konkurs ogłoszony jest na przełomie roku 2016</w:t>
      </w:r>
      <w:r>
        <w:rPr>
          <w:rFonts w:ascii="Times New Roman" w:hAnsi="Times New Roman" w:cs="Times New Roman"/>
        </w:rPr>
        <w:br/>
      </w:r>
      <w:r w:rsidRPr="00C13ADD">
        <w:rPr>
          <w:rFonts w:ascii="Times New Roman" w:hAnsi="Times New Roman" w:cs="Times New Roman"/>
        </w:rPr>
        <w:t>i 2017,</w:t>
      </w:r>
      <w:r>
        <w:rPr>
          <w:rFonts w:ascii="Times New Roman" w:hAnsi="Times New Roman" w:cs="Times New Roman"/>
        </w:rPr>
        <w:t xml:space="preserve"> </w:t>
      </w:r>
      <w:r w:rsidRPr="00C13ADD">
        <w:rPr>
          <w:rFonts w:ascii="Times New Roman" w:hAnsi="Times New Roman" w:cs="Times New Roman"/>
        </w:rPr>
        <w:t>to ogłoszenie otrzymuje numer 1/2017</w:t>
      </w:r>
      <w:r>
        <w:rPr>
          <w:rFonts w:ascii="Times New Roman" w:hAnsi="Times New Roman" w:cs="Times New Roman"/>
        </w:rPr>
        <w:t>.</w:t>
      </w:r>
    </w:p>
    <w:p w14:paraId="601CA09E" w14:textId="77777777"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Wszystkie ogłoszenia w ramach perspektywy finansowej 2014-2020 powinny być archiwizowane na stronie internetowej LGD i dostępne w podglądzie do czasu upływu trw</w:t>
      </w:r>
      <w:r>
        <w:rPr>
          <w:rFonts w:ascii="Times New Roman" w:hAnsi="Times New Roman" w:cs="Times New Roman"/>
        </w:rPr>
        <w:t>ałości operacji inwestycyjnych.</w:t>
      </w:r>
    </w:p>
    <w:p w14:paraId="454ABDB7" w14:textId="77777777"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§3</w:t>
      </w:r>
    </w:p>
    <w:p w14:paraId="5F5CFA08" w14:textId="77777777" w:rsidR="00C065D4" w:rsidRPr="00402399" w:rsidRDefault="00C065D4" w:rsidP="00C065D4">
      <w:pPr>
        <w:spacing w:before="120" w:after="120" w:line="240" w:lineRule="auto"/>
        <w:jc w:val="center"/>
        <w:rPr>
          <w:rFonts w:ascii="Times New Roman" w:hAnsi="Times New Roman" w:cs="Times New Roman"/>
          <w:b/>
        </w:rPr>
      </w:pPr>
      <w:r w:rsidRPr="00402399">
        <w:rPr>
          <w:rFonts w:ascii="Times New Roman" w:hAnsi="Times New Roman" w:cs="Times New Roman"/>
          <w:b/>
        </w:rPr>
        <w:t>ZASADY PRZEPROWADZENIA NABORU WNIOSKÓW</w:t>
      </w:r>
    </w:p>
    <w:p w14:paraId="0CF0FBF9" w14:textId="77777777" w:rsidR="00C065D4" w:rsidRPr="00402399"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14:paraId="13FF24A0" w14:textId="77777777" w:rsidR="00C065D4" w:rsidRPr="00402399"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Wniosek wraz z załącznikami powinien być wypełniony elektronicznie, wydrukowany</w:t>
      </w:r>
      <w:r w:rsidRPr="00402399">
        <w:rPr>
          <w:rFonts w:ascii="Times New Roman" w:hAnsi="Times New Roman" w:cs="Times New Roman"/>
        </w:rPr>
        <w:br/>
        <w:t>i podpisany przez osoby uprawnione.</w:t>
      </w:r>
    </w:p>
    <w:p w14:paraId="3E2CC533" w14:textId="77777777" w:rsidR="00C065D4" w:rsidRPr="00402399"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Jeżeli Wnioskodawca załącza kopie dokumentów muszą być one potwierdzone za zgodność</w:t>
      </w:r>
      <w:r w:rsidRPr="00402399">
        <w:rPr>
          <w:rFonts w:ascii="Times New Roman" w:hAnsi="Times New Roman" w:cs="Times New Roman"/>
        </w:rPr>
        <w:br/>
        <w:t>z oryginałem przez pracownika LGD, Samorząd Województwa lub podmiot, który dokument wydał lub notariusza.</w:t>
      </w:r>
    </w:p>
    <w:p w14:paraId="5695FC69" w14:textId="77777777" w:rsidR="00C065D4" w:rsidRPr="00402399"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Wnioski składa się w terminie naboru określonym w ogłoszeniu. Nie można złożyć wniosku ani wcześniej ani później niż wyznaczony termin.</w:t>
      </w:r>
    </w:p>
    <w:p w14:paraId="53011B8A" w14:textId="77777777" w:rsidR="00C065D4" w:rsidRPr="00402399"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Złożenie wniosku potwierdza się na kopii pierwszej strony wniosku. Potwierdzenie zawiera: datę</w:t>
      </w:r>
      <w:r w:rsidRPr="00402399">
        <w:rPr>
          <w:rFonts w:ascii="Times New Roman" w:hAnsi="Times New Roman" w:cs="Times New Roman"/>
        </w:rPr>
        <w:br/>
        <w:t>i godzinę złożenia wniosku, liczbę złożonych wraz z wnioskiem załączników, indywidualny numer (znak sprawy), pieczęć LGD oraz podpis osoby przyjmującej.</w:t>
      </w:r>
    </w:p>
    <w:p w14:paraId="6C8A5D57" w14:textId="77777777" w:rsidR="00C065D4" w:rsidRPr="00402399"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02399">
        <w:rPr>
          <w:rFonts w:ascii="Times New Roman" w:hAnsi="Times New Roman" w:cs="Times New Roman"/>
        </w:rPr>
        <w:br/>
        <w:t>LGD-OS/I/2015/1</w:t>
      </w:r>
    </w:p>
    <w:p w14:paraId="132BB524" w14:textId="77777777" w:rsidR="00C065D4" w:rsidRPr="00402399"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Wniosek umieszczany jest w rejestrze, który prowadzi LGD w wersji elektronicznej. Po zamknięciu naboru rejestr w wersji papierowej dołączany jest do kompletu wniosków.</w:t>
      </w:r>
    </w:p>
    <w:p w14:paraId="0ED0D42A" w14:textId="77777777" w:rsidR="00C065D4" w:rsidRPr="00402399" w:rsidRDefault="00C065D4" w:rsidP="00C065D4">
      <w:pPr>
        <w:pStyle w:val="Akapitzlist"/>
        <w:suppressAutoHyphens w:val="0"/>
        <w:spacing w:before="120" w:after="120" w:line="240" w:lineRule="auto"/>
        <w:ind w:left="0"/>
        <w:jc w:val="center"/>
        <w:rPr>
          <w:rFonts w:ascii="Times New Roman" w:hAnsi="Times New Roman" w:cs="Times New Roman"/>
        </w:rPr>
      </w:pPr>
      <w:r w:rsidRPr="00402399">
        <w:rPr>
          <w:rFonts w:ascii="Times New Roman" w:hAnsi="Times New Roman" w:cs="Times New Roman"/>
        </w:rPr>
        <w:t>§4</w:t>
      </w:r>
    </w:p>
    <w:p w14:paraId="7C67F791" w14:textId="77777777" w:rsidR="00C065D4" w:rsidRPr="00402399" w:rsidRDefault="00C065D4" w:rsidP="00C065D4">
      <w:pPr>
        <w:spacing w:before="120" w:after="120" w:line="240" w:lineRule="auto"/>
        <w:jc w:val="center"/>
        <w:rPr>
          <w:rFonts w:ascii="Times New Roman" w:hAnsi="Times New Roman" w:cs="Times New Roman"/>
          <w:b/>
        </w:rPr>
      </w:pPr>
      <w:r w:rsidRPr="00402399">
        <w:rPr>
          <w:rFonts w:ascii="Times New Roman" w:hAnsi="Times New Roman" w:cs="Times New Roman"/>
          <w:b/>
        </w:rPr>
        <w:t>WYCOFANIE WNIOSKU</w:t>
      </w:r>
    </w:p>
    <w:p w14:paraId="3B916B3D" w14:textId="77777777" w:rsidR="00C065D4" w:rsidRPr="00402399"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Wnioskodawca, który złożył wniosek do LGD zawiadamia LGD na piśmie o wycofaniu wniosku.</w:t>
      </w:r>
    </w:p>
    <w:p w14:paraId="54CBDCD9" w14:textId="77777777" w:rsidR="00C065D4" w:rsidRPr="00402399"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LGD wycofując wniosek pozostawia jego kopię w biurze i dołącza do niej pismo o wycofaniu wniosku. Kopia wniosku nie podlega ocenie.</w:t>
      </w:r>
    </w:p>
    <w:p w14:paraId="2BE45AEF" w14:textId="77777777" w:rsidR="00C065D4" w:rsidRPr="00402399"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Oryginał wniosku można odebrać osobiście w biurze LGD.</w:t>
      </w:r>
    </w:p>
    <w:p w14:paraId="72813E17" w14:textId="77777777" w:rsidR="00C065D4" w:rsidRPr="00402399"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Wniosek skutecznie wycofany nie wywołuje skutków prawnych, a podmiot który wycofał wniosek traktowany jest jakby tego wniosku nie złożył.</w:t>
      </w:r>
    </w:p>
    <w:p w14:paraId="6337EC31" w14:textId="77777777" w:rsidR="00C065D4" w:rsidRPr="00402399" w:rsidRDefault="00C065D4" w:rsidP="004E348F">
      <w:pPr>
        <w:pStyle w:val="Akapitzlist"/>
        <w:numPr>
          <w:ilvl w:val="0"/>
          <w:numId w:val="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Podmiot, który wycofał wniosek może złożyć kolejny wniosek w ramach tego samego naboru.</w:t>
      </w:r>
    </w:p>
    <w:p w14:paraId="736D0D1B" w14:textId="77777777" w:rsidR="00C065D4" w:rsidRPr="00402399" w:rsidRDefault="00C065D4" w:rsidP="00C065D4">
      <w:pPr>
        <w:spacing w:before="120" w:after="120" w:line="240" w:lineRule="auto"/>
        <w:jc w:val="center"/>
        <w:rPr>
          <w:rFonts w:ascii="Times New Roman" w:hAnsi="Times New Roman" w:cs="Times New Roman"/>
        </w:rPr>
      </w:pPr>
      <w:r w:rsidRPr="00402399">
        <w:rPr>
          <w:rFonts w:ascii="Times New Roman" w:hAnsi="Times New Roman" w:cs="Times New Roman"/>
        </w:rPr>
        <w:t>§5</w:t>
      </w:r>
    </w:p>
    <w:p w14:paraId="399CC7EF" w14:textId="77777777" w:rsidR="00C065D4" w:rsidRPr="00402399" w:rsidRDefault="00C065D4" w:rsidP="00C065D4">
      <w:pPr>
        <w:spacing w:before="120" w:after="120" w:line="240" w:lineRule="auto"/>
        <w:jc w:val="center"/>
        <w:rPr>
          <w:rFonts w:ascii="Times New Roman" w:hAnsi="Times New Roman" w:cs="Times New Roman"/>
          <w:b/>
        </w:rPr>
      </w:pPr>
      <w:r w:rsidRPr="00402399">
        <w:rPr>
          <w:rFonts w:ascii="Times New Roman" w:hAnsi="Times New Roman" w:cs="Times New Roman"/>
          <w:b/>
        </w:rPr>
        <w:t>ZASADY PRZEPROWADZENIA WERYFIKACJI I OCENY WNIOSKÓW</w:t>
      </w:r>
    </w:p>
    <w:p w14:paraId="4EAEF0DE" w14:textId="7B1ABD4F" w:rsidR="00C065D4" w:rsidRPr="00402399" w:rsidRDefault="00C065D4" w:rsidP="00C065D4">
      <w:pPr>
        <w:pStyle w:val="Akapitzlist"/>
        <w:numPr>
          <w:ilvl w:val="0"/>
          <w:numId w:val="8"/>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 xml:space="preserve">Weryfikacja zgodności operacji z Programem, ocena z LSR oraz wybór operacji i ustalenie kwoty wsparcia musi być dokonane w terminie </w:t>
      </w:r>
      <w:r w:rsidR="007D3BA1" w:rsidRPr="00402399">
        <w:rPr>
          <w:rFonts w:ascii="Times New Roman" w:hAnsi="Times New Roman" w:cs="Times New Roman"/>
        </w:rPr>
        <w:t xml:space="preserve">60 </w:t>
      </w:r>
      <w:r w:rsidRPr="00402399">
        <w:rPr>
          <w:rFonts w:ascii="Times New Roman" w:hAnsi="Times New Roman" w:cs="Times New Roman"/>
        </w:rPr>
        <w:t>dni od dnia następującego po ostatnim dniu terminu składania wniosków o udzielenie wsparcia.</w:t>
      </w:r>
    </w:p>
    <w:p w14:paraId="285B54B5" w14:textId="77777777" w:rsidR="00C065D4" w:rsidRPr="00402399" w:rsidRDefault="00C065D4" w:rsidP="00C065D4">
      <w:pPr>
        <w:pStyle w:val="Akapitzlist"/>
        <w:numPr>
          <w:ilvl w:val="0"/>
          <w:numId w:val="8"/>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Weryfikacja i ocena odbywa się w dwóch etapach:</w:t>
      </w:r>
    </w:p>
    <w:p w14:paraId="52CD7859" w14:textId="77777777" w:rsidR="00C065D4" w:rsidRPr="00402399" w:rsidRDefault="00C065D4" w:rsidP="00C065D4">
      <w:pPr>
        <w:spacing w:before="120" w:after="120" w:line="240" w:lineRule="auto"/>
        <w:rPr>
          <w:rFonts w:ascii="Times New Roman" w:hAnsi="Times New Roman" w:cs="Times New Roman"/>
          <w:b/>
        </w:rPr>
      </w:pPr>
      <w:r w:rsidRPr="00402399">
        <w:rPr>
          <w:rFonts w:ascii="Times New Roman" w:hAnsi="Times New Roman" w:cs="Times New Roman"/>
          <w:b/>
        </w:rPr>
        <w:t>I. Weryfikacja dokonywana przez biuro LGD:</w:t>
      </w:r>
    </w:p>
    <w:p w14:paraId="2F8ECAF2" w14:textId="77777777" w:rsidR="00C065D4" w:rsidRPr="00402399"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 xml:space="preserve">Biuro LGD dokonuje wstępnej weryfikacji formalnej wniosków na podstawie karty weryfikacji formalnej w zakresie: </w:t>
      </w:r>
    </w:p>
    <w:p w14:paraId="140C6CE0" w14:textId="77777777" w:rsidR="00C065D4" w:rsidRPr="00402399"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złożenie wniosku w miejscu i terminie wskazanym w ogłoszeniu o naborze,</w:t>
      </w:r>
    </w:p>
    <w:p w14:paraId="3BB98160" w14:textId="77777777" w:rsidR="00C065D4" w:rsidRPr="00402399"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zgodność operacji z zakresem tematycznym, który został wskazany w ogłoszeniu,</w:t>
      </w:r>
    </w:p>
    <w:p w14:paraId="56A51BF6" w14:textId="77777777" w:rsidR="00C065D4" w:rsidRPr="00402399"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zgodność operacji z formą wsparcia wskazaną w ogłoszeniu o naborze,</w:t>
      </w:r>
    </w:p>
    <w:p w14:paraId="172E8F46" w14:textId="77777777" w:rsidR="00C065D4" w:rsidRPr="00402399"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spełnienie dodatkowych warunków udzielania wsparcia obowiązujących w ramach naboru.</w:t>
      </w:r>
    </w:p>
    <w:p w14:paraId="703B4146" w14:textId="77777777" w:rsidR="00C065D4" w:rsidRPr="00402399"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Wnioski, które zostaną pozytywnie zweryfikowane są przekazywane do oceny Radzie LGD.</w:t>
      </w:r>
    </w:p>
    <w:p w14:paraId="2C441A42" w14:textId="77777777" w:rsidR="00C065D4" w:rsidRPr="00402399"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lastRenderedPageBreak/>
        <w:t>Operacje, które nie spełniają powyższych warunków nie podlegają ocenie zgodności z Programem oraz LSR i nie mogą zostać wybrane do dofinansowania, w związku z tym nie są przekazywane do oceny.</w:t>
      </w:r>
    </w:p>
    <w:p w14:paraId="4BB02B52" w14:textId="77777777" w:rsidR="00C065D4" w:rsidRPr="00402399"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Biuro zamieszcza listę z weryfikacji formalnej na stronie internetowej LGD.</w:t>
      </w:r>
    </w:p>
    <w:p w14:paraId="407ABE5C" w14:textId="77777777" w:rsidR="00C065D4" w:rsidRPr="00402399" w:rsidRDefault="00C065D4" w:rsidP="00C065D4">
      <w:pPr>
        <w:pStyle w:val="Akapitzlist"/>
        <w:suppressAutoHyphens w:val="0"/>
        <w:spacing w:before="120" w:after="120" w:line="240" w:lineRule="auto"/>
        <w:ind w:left="0"/>
        <w:jc w:val="both"/>
        <w:rPr>
          <w:rFonts w:ascii="Times New Roman" w:hAnsi="Times New Roman" w:cs="Times New Roman"/>
          <w:sz w:val="10"/>
          <w:szCs w:val="10"/>
        </w:rPr>
      </w:pPr>
    </w:p>
    <w:p w14:paraId="3FE59388" w14:textId="77777777" w:rsidR="00C065D4" w:rsidRPr="00402399" w:rsidRDefault="00C065D4" w:rsidP="00C065D4">
      <w:pPr>
        <w:spacing w:before="120" w:after="120" w:line="240" w:lineRule="auto"/>
        <w:jc w:val="both"/>
        <w:rPr>
          <w:rFonts w:ascii="Times New Roman" w:hAnsi="Times New Roman" w:cs="Times New Roman"/>
          <w:b/>
        </w:rPr>
      </w:pPr>
      <w:r w:rsidRPr="00402399">
        <w:rPr>
          <w:rFonts w:ascii="Times New Roman" w:hAnsi="Times New Roman" w:cs="Times New Roman"/>
          <w:b/>
        </w:rPr>
        <w:t>II. Ocena dokonywana przez Radę LGD</w:t>
      </w:r>
    </w:p>
    <w:p w14:paraId="6559A684" w14:textId="77777777" w:rsidR="00C065D4" w:rsidRPr="00402399"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Wybór operacji dokonywany jest przez Radę LGD:</w:t>
      </w:r>
    </w:p>
    <w:p w14:paraId="3B55F530" w14:textId="77777777" w:rsidR="00C065D4" w:rsidRPr="00402399" w:rsidRDefault="00C065D4" w:rsidP="00C065D4">
      <w:pPr>
        <w:pStyle w:val="Akapitzlist"/>
        <w:numPr>
          <w:ilvl w:val="0"/>
          <w:numId w:val="9"/>
        </w:numPr>
        <w:suppressAutoHyphens w:val="0"/>
        <w:spacing w:before="120" w:after="120" w:line="240" w:lineRule="auto"/>
        <w:ind w:left="709"/>
        <w:jc w:val="both"/>
        <w:rPr>
          <w:rFonts w:ascii="Times New Roman" w:hAnsi="Times New Roman" w:cs="Times New Roman"/>
          <w:strike/>
        </w:rPr>
      </w:pPr>
      <w:r w:rsidRPr="00402399">
        <w:rPr>
          <w:rFonts w:ascii="Times New Roman" w:hAnsi="Times New Roman" w:cs="Times New Roman"/>
        </w:rPr>
        <w:t>w rozumieniu art. 2 ust. 9 rozporządzenia nr 1303/2013, zwanych dalej operacjami, które mają być realizowane w ramach LSR w ramach Programu Rozwoju Obszarów Wiejskich</w:t>
      </w:r>
      <w:r w:rsidRPr="00402399">
        <w:rPr>
          <w:rFonts w:ascii="Times New Roman" w:hAnsi="Times New Roman" w:cs="Times New Roman"/>
        </w:rPr>
        <w:br/>
        <w:t>2014-2020 oraz Programu Operacyjnego Rybactwo i Morze na lata 2014-2020,</w:t>
      </w:r>
    </w:p>
    <w:p w14:paraId="6BAC071B" w14:textId="77777777" w:rsidR="00C065D4" w:rsidRPr="00402399" w:rsidRDefault="00C065D4" w:rsidP="00C065D4">
      <w:pPr>
        <w:pStyle w:val="Akapitzlist"/>
        <w:numPr>
          <w:ilvl w:val="0"/>
          <w:numId w:val="9"/>
        </w:numPr>
        <w:suppressAutoHyphens w:val="0"/>
        <w:spacing w:before="120" w:after="120" w:line="240" w:lineRule="auto"/>
        <w:ind w:left="709"/>
        <w:jc w:val="both"/>
        <w:rPr>
          <w:rFonts w:ascii="Times New Roman" w:hAnsi="Times New Roman" w:cs="Times New Roman"/>
          <w:strike/>
        </w:rPr>
      </w:pPr>
      <w:r w:rsidRPr="00402399">
        <w:rPr>
          <w:rFonts w:ascii="Times New Roman" w:hAnsi="Times New Roman" w:cs="Times New Roman"/>
        </w:rPr>
        <w:t>zgodnie z przepisami art. 21 ust. 1-4 Ustawy o RLKS, niniejszymi procedurami i kryteriami wyboru operacji stanowiącymi załączniki do niniejszych procedur.</w:t>
      </w:r>
    </w:p>
    <w:p w14:paraId="41997A63" w14:textId="77777777" w:rsidR="00C065D4" w:rsidRPr="00402399"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Posiedzenia Rady odbywają się zgodnie z Regulaminem Działania Rady z zastosowaniem procedury zapewniającej bezstronność Członków Rady, zapewnieniem składu Rady zgodnie</w:t>
      </w:r>
      <w:r w:rsidRPr="00402399">
        <w:rPr>
          <w:rFonts w:ascii="Times New Roman" w:hAnsi="Times New Roman" w:cs="Times New Roman"/>
        </w:rPr>
        <w:br/>
        <w:t>z wymaganiami określonymi w art. 32 ust 2 lit b rozporządzenia 1303/2013, zapewnieniem zachowania parytetu określonego w art. 34 ust. 3 lit. b rozporządzenia 1303/2013.</w:t>
      </w:r>
    </w:p>
    <w:p w14:paraId="37F9113D" w14:textId="77777777" w:rsidR="00C065D4" w:rsidRPr="00402399"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Wybór operacji dokonywany jest zgodnie z Regulaminem Działania Rady Stowarzyszenia LGD oraz LSR.</w:t>
      </w:r>
    </w:p>
    <w:p w14:paraId="691732DD" w14:textId="77777777" w:rsidR="00C065D4" w:rsidRPr="00402399" w:rsidRDefault="00C065D4" w:rsidP="00C065D4">
      <w:pPr>
        <w:pStyle w:val="Akapitzlist"/>
        <w:numPr>
          <w:ilvl w:val="0"/>
          <w:numId w:val="11"/>
        </w:numPr>
        <w:suppressAutoHyphens w:val="0"/>
        <w:spacing w:before="120" w:after="120" w:line="240" w:lineRule="auto"/>
        <w:ind w:left="426"/>
        <w:jc w:val="both"/>
        <w:rPr>
          <w:rFonts w:ascii="Times New Roman" w:hAnsi="Times New Roman" w:cs="Times New Roman"/>
        </w:rPr>
      </w:pPr>
      <w:r w:rsidRPr="00402399">
        <w:rPr>
          <w:rFonts w:ascii="Times New Roman" w:hAnsi="Times New Roman" w:cs="Times New Roman"/>
        </w:rPr>
        <w:t>Wybór operacji odbywa się poprzez:</w:t>
      </w:r>
    </w:p>
    <w:p w14:paraId="3A074318" w14:textId="77777777" w:rsidR="00C065D4" w:rsidRPr="00402399" w:rsidRDefault="00C065D4" w:rsidP="00C065D4">
      <w:pPr>
        <w:pStyle w:val="Akapitzlist"/>
        <w:numPr>
          <w:ilvl w:val="0"/>
          <w:numId w:val="40"/>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ocenę zgodności operacji z Programem Rozwoju Obszarów Wiejskich na lata 2014-2020 lub Programem Operacyjnym Rybactwo i Morze na lata 2014 - 2020 na podstawie karty zgodności z programem stanowiącej załącznik do niniejszych Procedur,</w:t>
      </w:r>
    </w:p>
    <w:p w14:paraId="43A5BE65" w14:textId="77777777" w:rsidR="00C065D4" w:rsidRPr="00402399" w:rsidRDefault="00C065D4" w:rsidP="00C065D4">
      <w:pPr>
        <w:pStyle w:val="Akapitzlist"/>
        <w:numPr>
          <w:ilvl w:val="0"/>
          <w:numId w:val="40"/>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ocenę zgodności z LSR,</w:t>
      </w:r>
    </w:p>
    <w:p w14:paraId="4885F7E4" w14:textId="77777777" w:rsidR="00C065D4" w:rsidRPr="00402399" w:rsidRDefault="00C065D4" w:rsidP="00C065D4">
      <w:pPr>
        <w:pStyle w:val="Akapitzlist"/>
        <w:numPr>
          <w:ilvl w:val="0"/>
          <w:numId w:val="40"/>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ocenę z kryteriami wyboru operacji.</w:t>
      </w:r>
    </w:p>
    <w:p w14:paraId="5683BF71" w14:textId="77777777" w:rsidR="00C065D4" w:rsidRPr="00402399"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Zadaniem Rady jest ustalenie kwoty wsparcia – zgodnie z art. 34 ust. 3 lit. f rozporządzenia 1303/2013, co odbywa się poprzez:</w:t>
      </w:r>
    </w:p>
    <w:p w14:paraId="1754352F" w14:textId="77777777" w:rsidR="00C065D4" w:rsidRPr="00402399"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zastosowanie odpowiedniej wskazanej w LSR wartości pomocy określonej dla danej grupy beneficjentów w granicach określonych przepisami § 18 rozporządzenia LSR,</w:t>
      </w:r>
    </w:p>
    <w:p w14:paraId="14890B77" w14:textId="32512F0C" w:rsidR="00C065D4" w:rsidRPr="00402399"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zastosowanie odpowiedniej wskazanej w LSR wartości premii określonej dla danego typu operacji lub rodzaju działalności gospodarczej, w granicach określonych przepisami § 1</w:t>
      </w:r>
      <w:r w:rsidR="007D3BA1" w:rsidRPr="00402399">
        <w:rPr>
          <w:rFonts w:ascii="Times New Roman" w:hAnsi="Times New Roman" w:cs="Times New Roman"/>
        </w:rPr>
        <w:t>6</w:t>
      </w:r>
      <w:r w:rsidRPr="00402399">
        <w:rPr>
          <w:rFonts w:ascii="Times New Roman" w:hAnsi="Times New Roman" w:cs="Times New Roman"/>
        </w:rPr>
        <w:t xml:space="preserve"> rozporządzenia LSR,</w:t>
      </w:r>
    </w:p>
    <w:p w14:paraId="6889A154" w14:textId="77777777" w:rsidR="00C065D4" w:rsidRPr="00402399"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zastosowanie wskazanej w LSR lub w ogłoszeniu naborze wniosków maksymalnej kwoty pomocy dla danego typu operacji lub rodzaju działalności gospodarczej w granicach określonych przepisami § 15 rozporządzenia LSR,</w:t>
      </w:r>
    </w:p>
    <w:p w14:paraId="02FF1033" w14:textId="77777777" w:rsidR="00C065D4" w:rsidRPr="00402399"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weryfikację kosztów kwalifikowanych operacji i ewentualne wyłączenie kosztów uznanych za niekwalifikowane, co odbywa się bez uszczerbku na kompetencji samorządu województwa</w:t>
      </w:r>
      <w:r w:rsidRPr="00402399">
        <w:rPr>
          <w:rFonts w:ascii="Times New Roman" w:hAnsi="Times New Roman" w:cs="Times New Roman"/>
        </w:rPr>
        <w:br/>
        <w:t>w zakresie ostatecznej weryfikacji kwalifikowalności kosztów dokonywanej w ramach kontroli administracyjnej wniosków o przyznanie pomocy.</w:t>
      </w:r>
    </w:p>
    <w:p w14:paraId="0E1D3199" w14:textId="77777777" w:rsidR="00C065D4" w:rsidRPr="00402399" w:rsidRDefault="00C065D4" w:rsidP="00C065D4">
      <w:pPr>
        <w:pStyle w:val="Akapitzlist"/>
        <w:numPr>
          <w:ilvl w:val="0"/>
          <w:numId w:val="11"/>
        </w:numPr>
        <w:suppressAutoHyphens w:val="0"/>
        <w:spacing w:before="120" w:after="120" w:line="240" w:lineRule="auto"/>
        <w:ind w:left="426"/>
        <w:jc w:val="both"/>
        <w:rPr>
          <w:rFonts w:ascii="Times New Roman" w:hAnsi="Times New Roman" w:cs="Times New Roman"/>
        </w:rPr>
      </w:pPr>
      <w:r w:rsidRPr="00402399">
        <w:rPr>
          <w:rFonts w:ascii="Times New Roman" w:hAnsi="Times New Roman" w:cs="Times New Roman"/>
        </w:rPr>
        <w:t>Z posiedzenia Rady sporządzany jest protokół, który zamieszczany jest na stronie internetowej LGD w terminie 10 dni od daty zakończenia oceny.</w:t>
      </w:r>
    </w:p>
    <w:p w14:paraId="11046F7D" w14:textId="77777777" w:rsidR="00C065D4" w:rsidRPr="00402399" w:rsidRDefault="00C065D4" w:rsidP="00C065D4">
      <w:pPr>
        <w:spacing w:before="120" w:after="120" w:line="240" w:lineRule="auto"/>
        <w:jc w:val="center"/>
        <w:rPr>
          <w:rFonts w:ascii="Times New Roman" w:hAnsi="Times New Roman" w:cs="Times New Roman"/>
        </w:rPr>
      </w:pPr>
      <w:r w:rsidRPr="00402399">
        <w:rPr>
          <w:rFonts w:ascii="Times New Roman" w:hAnsi="Times New Roman" w:cs="Times New Roman"/>
        </w:rPr>
        <w:t>§6</w:t>
      </w:r>
    </w:p>
    <w:p w14:paraId="7235BBAA" w14:textId="77777777" w:rsidR="00C065D4" w:rsidRPr="00402399" w:rsidRDefault="00C065D4" w:rsidP="00C065D4">
      <w:pPr>
        <w:spacing w:before="120" w:after="120" w:line="240" w:lineRule="auto"/>
        <w:jc w:val="center"/>
        <w:rPr>
          <w:rFonts w:ascii="Times New Roman" w:hAnsi="Times New Roman" w:cs="Times New Roman"/>
          <w:b/>
        </w:rPr>
      </w:pPr>
      <w:r w:rsidRPr="00402399">
        <w:rPr>
          <w:rFonts w:ascii="Times New Roman" w:hAnsi="Times New Roman" w:cs="Times New Roman"/>
          <w:b/>
        </w:rPr>
        <w:t>ZASADY PRZEKAZANIA INFORMACJI WNIOSKODAWCY</w:t>
      </w:r>
    </w:p>
    <w:p w14:paraId="126D5DE0" w14:textId="77777777" w:rsidR="00C065D4" w:rsidRPr="00402399" w:rsidRDefault="00C065D4" w:rsidP="00C065D4">
      <w:pPr>
        <w:pStyle w:val="Akapitzlist"/>
        <w:numPr>
          <w:ilvl w:val="0"/>
          <w:numId w:val="32"/>
        </w:numPr>
        <w:suppressAutoHyphens w:val="0"/>
        <w:spacing w:before="120" w:after="120" w:line="240" w:lineRule="auto"/>
        <w:ind w:left="142" w:hanging="284"/>
        <w:rPr>
          <w:rFonts w:ascii="Times New Roman" w:hAnsi="Times New Roman" w:cs="Times New Roman"/>
          <w:lang w:eastAsia="en-US"/>
        </w:rPr>
      </w:pPr>
      <w:r w:rsidRPr="00402399">
        <w:rPr>
          <w:rFonts w:ascii="Times New Roman" w:hAnsi="Times New Roman" w:cs="Times New Roman"/>
          <w:lang w:eastAsia="pl-PL"/>
        </w:rPr>
        <w:t>W terminie 7 dni od dnia zakończenia wyboru operacji LGD:</w:t>
      </w:r>
    </w:p>
    <w:p w14:paraId="48237512" w14:textId="77777777" w:rsidR="00833449" w:rsidRPr="00402399" w:rsidRDefault="00C065D4" w:rsidP="00833449">
      <w:pPr>
        <w:pStyle w:val="Akapitzlist"/>
        <w:numPr>
          <w:ilvl w:val="0"/>
          <w:numId w:val="58"/>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lang w:eastAsia="pl-PL"/>
        </w:rPr>
        <w:t>informuje na piśmie wnioskodawcę o wyniku zgodności jego operacji z Programem i LSR lub wyniku wyboru w tym oceny w zakresie spełnienia kryteriów wyboru wraz z uzasadnieniem</w:t>
      </w:r>
      <w:r w:rsidRPr="00402399">
        <w:rPr>
          <w:rFonts w:ascii="Times New Roman" w:hAnsi="Times New Roman" w:cs="Times New Roman"/>
          <w:lang w:eastAsia="pl-PL"/>
        </w:rPr>
        <w:br/>
        <w:t>i podaniem liczby punktów otrzymanych przez operację, a w przypadku pozytywnego wyniku wyboru wskazanie, czy operacja mieści się w limicie wskazanym w ogłoszeniu o naborze wniosków oraz pouczenie o zasadach i możliwości wniesienia protestu</w:t>
      </w:r>
      <w:r w:rsidR="00833449" w:rsidRPr="00402399">
        <w:rPr>
          <w:rFonts w:ascii="Times New Roman" w:hAnsi="Times New Roman" w:cs="Times New Roman"/>
          <w:lang w:eastAsia="pl-PL"/>
        </w:rPr>
        <w:t>. Jednocześnie LGD informuje wnioskodawcę o tym, że limity naboru ustalony jest w walucie EUR, który zostanie przeliczony przez ZW po kursie bieżącym (kurs wymiany euro do złotego publikowany przez Europejski Bank Centralny (EBC) z poprzedniego dnia pracy Komisji Europejskiej w miesiącu poprzedzającym miesiąc dokonania obliczeń)</w:t>
      </w:r>
    </w:p>
    <w:p w14:paraId="4D6F558A" w14:textId="77777777" w:rsidR="00833449" w:rsidRPr="00402399" w:rsidRDefault="00C065D4" w:rsidP="00833449">
      <w:pPr>
        <w:pStyle w:val="Akapitzlist"/>
        <w:numPr>
          <w:ilvl w:val="0"/>
          <w:numId w:val="58"/>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lang w:eastAsia="pl-PL"/>
        </w:rPr>
        <w:lastRenderedPageBreak/>
        <w:t>zamieszcza na stronie internetowej listę operacji zgodnych z Programem i LSR oraz listę operacji wybranych ze wskazaniem, które operacje mieszczą się w limicie środków wskazanym</w:t>
      </w:r>
      <w:r w:rsidRPr="00402399">
        <w:rPr>
          <w:rFonts w:ascii="Times New Roman" w:hAnsi="Times New Roman" w:cs="Times New Roman"/>
          <w:lang w:eastAsia="pl-PL"/>
        </w:rPr>
        <w:br/>
        <w:t>w ogłoszeniu o naborze wniosków wraz z protokołem z posiedzenia Rady</w:t>
      </w:r>
      <w:r w:rsidR="00833449" w:rsidRPr="00402399">
        <w:rPr>
          <w:rFonts w:ascii="Times New Roman" w:hAnsi="Times New Roman" w:cs="Times New Roman"/>
          <w:lang w:eastAsia="pl-PL"/>
        </w:rPr>
        <w:t>. W przypadku ogłoszenia naborów po przewalutowaniu budżetu LSR z PLN na EUR, do listy przyjmuje się limit w walucie PLN, przeliczając wskazany w ogłoszeniu limit w walucie EUR po kursie 4,00 PLN/EUR. Przy listach operacji LGD zamieszcza również informacje o tym, że limit naboru ustalony jest w walucie EUR, który zostanie przeliczny przez Zarząd Województwa po kursie bieżącym.</w:t>
      </w:r>
    </w:p>
    <w:p w14:paraId="3D3A8449" w14:textId="5AECE739" w:rsidR="00C065D4" w:rsidRPr="00402399" w:rsidRDefault="00C065D4" w:rsidP="00833449">
      <w:pPr>
        <w:pStyle w:val="Akapitzlist"/>
        <w:numPr>
          <w:ilvl w:val="0"/>
          <w:numId w:val="58"/>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lang w:eastAsia="pl-PL"/>
        </w:rPr>
        <w:t>przekazuje zarządowi województwa wnioski o udzielenie wsparcia wraz z dokumentami potwierdzającymi dokonanie wybory operacji.</w:t>
      </w:r>
    </w:p>
    <w:p w14:paraId="08F1C734" w14:textId="77777777" w:rsidR="00C065D4" w:rsidRPr="00402399" w:rsidRDefault="00C065D4" w:rsidP="00C065D4">
      <w:pPr>
        <w:pStyle w:val="Akapitzlist"/>
        <w:numPr>
          <w:ilvl w:val="0"/>
          <w:numId w:val="14"/>
        </w:numPr>
        <w:suppressAutoHyphens w:val="0"/>
        <w:spacing w:before="120" w:after="120" w:line="240" w:lineRule="auto"/>
        <w:ind w:left="142"/>
        <w:jc w:val="both"/>
        <w:rPr>
          <w:rFonts w:ascii="Times New Roman" w:hAnsi="Times New Roman" w:cs="Times New Roman"/>
        </w:rPr>
      </w:pPr>
      <w:r w:rsidRPr="00402399">
        <w:rPr>
          <w:rFonts w:ascii="Times New Roman" w:hAnsi="Times New Roman" w:cs="Times New Roman"/>
          <w:lang w:eastAsia="pl-PL"/>
        </w:rPr>
        <w:t>Pismo, o którym mowa w § 6 ust. 1 lit. a podpisuje osoba upoważniona, reprezentująca LGD.</w:t>
      </w:r>
    </w:p>
    <w:p w14:paraId="3E73D1D5" w14:textId="77777777" w:rsidR="00C065D4" w:rsidRPr="00402399" w:rsidRDefault="00C065D4" w:rsidP="00C065D4">
      <w:pPr>
        <w:pStyle w:val="Akapitzlist"/>
        <w:numPr>
          <w:ilvl w:val="0"/>
          <w:numId w:val="14"/>
        </w:numPr>
        <w:suppressAutoHyphens w:val="0"/>
        <w:spacing w:before="120" w:after="120" w:line="240" w:lineRule="auto"/>
        <w:ind w:left="142"/>
        <w:jc w:val="both"/>
        <w:rPr>
          <w:rFonts w:ascii="Times New Roman" w:hAnsi="Times New Roman" w:cs="Times New Roman"/>
        </w:rPr>
      </w:pPr>
      <w:r w:rsidRPr="00402399">
        <w:rPr>
          <w:rFonts w:ascii="Times New Roman" w:hAnsi="Times New Roman" w:cs="Times New Roman"/>
        </w:rPr>
        <w:t xml:space="preserve">Pismo, o którym mowa w </w:t>
      </w:r>
      <w:r w:rsidRPr="00402399">
        <w:rPr>
          <w:rFonts w:ascii="Times New Roman" w:hAnsi="Times New Roman" w:cs="Times New Roman"/>
          <w:lang w:eastAsia="pl-PL"/>
        </w:rPr>
        <w:t xml:space="preserve">§ 6 ust. 1 lit. a </w:t>
      </w:r>
      <w:r w:rsidRPr="00402399">
        <w:rPr>
          <w:rFonts w:ascii="Times New Roman" w:hAnsi="Times New Roman" w:cs="Times New Roman"/>
        </w:rPr>
        <w:t xml:space="preserve">zostanie dostarczone na jeden z poniższych sposobów: </w:t>
      </w:r>
    </w:p>
    <w:p w14:paraId="7C45BE34" w14:textId="77777777" w:rsidR="00C065D4" w:rsidRPr="00402399" w:rsidRDefault="00C065D4" w:rsidP="00C065D4">
      <w:pPr>
        <w:pStyle w:val="Default"/>
        <w:numPr>
          <w:ilvl w:val="0"/>
          <w:numId w:val="33"/>
        </w:numPr>
        <w:suppressAutoHyphens w:val="0"/>
        <w:autoSpaceDE/>
        <w:spacing w:before="120" w:after="120"/>
        <w:jc w:val="both"/>
        <w:rPr>
          <w:rFonts w:ascii="Times New Roman" w:hAnsi="Times New Roman" w:cs="Times New Roman"/>
          <w:color w:val="auto"/>
          <w:sz w:val="22"/>
          <w:szCs w:val="22"/>
        </w:rPr>
      </w:pPr>
      <w:r w:rsidRPr="00402399">
        <w:rPr>
          <w:rFonts w:ascii="Times New Roman" w:hAnsi="Times New Roman" w:cs="Times New Roman"/>
          <w:color w:val="auto"/>
          <w:sz w:val="22"/>
          <w:szCs w:val="22"/>
        </w:rPr>
        <w:t>listem poleconym za zwrotnym potwierdzeniem odbioru,</w:t>
      </w:r>
    </w:p>
    <w:p w14:paraId="1A9ECB53" w14:textId="77777777" w:rsidR="00C065D4" w:rsidRPr="00402399" w:rsidRDefault="00C065D4" w:rsidP="00C065D4">
      <w:pPr>
        <w:pStyle w:val="Default"/>
        <w:numPr>
          <w:ilvl w:val="0"/>
          <w:numId w:val="33"/>
        </w:numPr>
        <w:suppressAutoHyphens w:val="0"/>
        <w:autoSpaceDE/>
        <w:spacing w:before="120" w:after="120"/>
        <w:jc w:val="both"/>
        <w:rPr>
          <w:rFonts w:ascii="Times New Roman" w:hAnsi="Times New Roman" w:cs="Times New Roman"/>
          <w:color w:val="auto"/>
          <w:sz w:val="22"/>
          <w:szCs w:val="22"/>
        </w:rPr>
      </w:pPr>
      <w:r w:rsidRPr="00402399">
        <w:rPr>
          <w:rFonts w:ascii="Times New Roman" w:hAnsi="Times New Roman" w:cs="Times New Roman"/>
          <w:color w:val="auto"/>
          <w:sz w:val="22"/>
          <w:szCs w:val="22"/>
        </w:rPr>
        <w:t>osobiście i potwierdzone podpisem odbiorcy na jego kopii.</w:t>
      </w:r>
    </w:p>
    <w:p w14:paraId="58EB017F" w14:textId="77777777" w:rsidR="00C065D4" w:rsidRPr="00402399" w:rsidRDefault="00C065D4" w:rsidP="00C065D4">
      <w:pPr>
        <w:pStyle w:val="Default"/>
        <w:numPr>
          <w:ilvl w:val="0"/>
          <w:numId w:val="14"/>
        </w:numPr>
        <w:suppressAutoHyphens w:val="0"/>
        <w:autoSpaceDE/>
        <w:spacing w:before="120" w:after="120"/>
        <w:ind w:left="142"/>
        <w:jc w:val="both"/>
        <w:rPr>
          <w:rFonts w:ascii="Times New Roman" w:hAnsi="Times New Roman" w:cs="Times New Roman"/>
          <w:color w:val="auto"/>
          <w:sz w:val="22"/>
          <w:szCs w:val="22"/>
        </w:rPr>
      </w:pPr>
      <w:r w:rsidRPr="00402399">
        <w:rPr>
          <w:rFonts w:ascii="Times New Roman" w:hAnsi="Times New Roman" w:cs="Times New Roman"/>
          <w:color w:val="auto"/>
          <w:sz w:val="22"/>
          <w:szCs w:val="22"/>
        </w:rPr>
        <w:t>W przypadku operacji, która:</w:t>
      </w:r>
    </w:p>
    <w:p w14:paraId="4AA556E1" w14:textId="77777777" w:rsidR="00C065D4" w:rsidRPr="00402399" w:rsidRDefault="00C065D4" w:rsidP="00C065D4">
      <w:pPr>
        <w:pStyle w:val="Default"/>
        <w:numPr>
          <w:ilvl w:val="0"/>
          <w:numId w:val="13"/>
        </w:numPr>
        <w:suppressAutoHyphens w:val="0"/>
        <w:autoSpaceDE/>
        <w:spacing w:before="120" w:after="120"/>
        <w:jc w:val="both"/>
        <w:rPr>
          <w:rFonts w:ascii="Times New Roman" w:hAnsi="Times New Roman" w:cs="Times New Roman"/>
          <w:color w:val="auto"/>
          <w:sz w:val="22"/>
          <w:szCs w:val="22"/>
        </w:rPr>
      </w:pPr>
      <w:r w:rsidRPr="00402399">
        <w:rPr>
          <w:rFonts w:ascii="Times New Roman" w:hAnsi="Times New Roman" w:cs="Times New Roman"/>
          <w:color w:val="auto"/>
          <w:sz w:val="22"/>
          <w:szCs w:val="22"/>
        </w:rPr>
        <w:t>uzyskała negatywną ocenę zgodności z LSR,</w:t>
      </w:r>
    </w:p>
    <w:p w14:paraId="4402C53D" w14:textId="77777777" w:rsidR="00C065D4" w:rsidRPr="00402399" w:rsidRDefault="00C065D4" w:rsidP="00C065D4">
      <w:pPr>
        <w:pStyle w:val="Default"/>
        <w:numPr>
          <w:ilvl w:val="0"/>
          <w:numId w:val="13"/>
        </w:numPr>
        <w:suppressAutoHyphens w:val="0"/>
        <w:autoSpaceDE/>
        <w:spacing w:before="120" w:after="120"/>
        <w:jc w:val="both"/>
        <w:rPr>
          <w:rFonts w:ascii="Times New Roman" w:hAnsi="Times New Roman" w:cs="Times New Roman"/>
          <w:color w:val="auto"/>
          <w:sz w:val="22"/>
          <w:szCs w:val="22"/>
        </w:rPr>
      </w:pPr>
      <w:r w:rsidRPr="00402399">
        <w:rPr>
          <w:rFonts w:ascii="Times New Roman" w:hAnsi="Times New Roman" w:cs="Times New Roman"/>
          <w:color w:val="auto"/>
          <w:sz w:val="22"/>
          <w:szCs w:val="22"/>
        </w:rPr>
        <w:t>nie uzyskała minimalnej liczby punktów określonej w ogłoszeniu o naborze wniosków,</w:t>
      </w:r>
    </w:p>
    <w:p w14:paraId="39558449" w14:textId="77777777" w:rsidR="00C065D4" w:rsidRPr="00402399" w:rsidRDefault="00C065D4" w:rsidP="00C065D4">
      <w:pPr>
        <w:pStyle w:val="Default"/>
        <w:numPr>
          <w:ilvl w:val="0"/>
          <w:numId w:val="13"/>
        </w:numPr>
        <w:suppressAutoHyphens w:val="0"/>
        <w:autoSpaceDE/>
        <w:spacing w:before="120" w:after="120"/>
        <w:jc w:val="both"/>
        <w:rPr>
          <w:rFonts w:ascii="Times New Roman" w:hAnsi="Times New Roman" w:cs="Times New Roman"/>
          <w:color w:val="auto"/>
          <w:sz w:val="22"/>
          <w:szCs w:val="22"/>
        </w:rPr>
      </w:pPr>
      <w:r w:rsidRPr="00402399">
        <w:rPr>
          <w:rFonts w:ascii="Times New Roman" w:hAnsi="Times New Roman" w:cs="Times New Roman"/>
          <w:color w:val="auto"/>
          <w:sz w:val="22"/>
          <w:szCs w:val="22"/>
        </w:rPr>
        <w:t>nie mieści się w limicie środków wskazanym w ogłoszeniu o naborze tych wniosków,</w:t>
      </w:r>
    </w:p>
    <w:p w14:paraId="20C0B72B" w14:textId="77777777" w:rsidR="00C065D4" w:rsidRPr="00402399" w:rsidRDefault="00C065D4" w:rsidP="00C065D4">
      <w:pPr>
        <w:pStyle w:val="Default"/>
        <w:spacing w:before="120" w:after="120"/>
        <w:ind w:left="142"/>
        <w:jc w:val="both"/>
        <w:rPr>
          <w:rFonts w:ascii="Times New Roman" w:hAnsi="Times New Roman" w:cs="Times New Roman"/>
          <w:color w:val="auto"/>
          <w:sz w:val="22"/>
          <w:szCs w:val="22"/>
        </w:rPr>
      </w:pPr>
      <w:r w:rsidRPr="00402399">
        <w:rPr>
          <w:rFonts w:ascii="Times New Roman" w:hAnsi="Times New Roman" w:cs="Times New Roman"/>
          <w:color w:val="auto"/>
          <w:sz w:val="22"/>
          <w:szCs w:val="22"/>
        </w:rPr>
        <w:t>w treści pisma, o którym mowa w § 6</w:t>
      </w:r>
      <w:r w:rsidRPr="00402399">
        <w:rPr>
          <w:rFonts w:ascii="Times New Roman" w:hAnsi="Times New Roman" w:cs="Times New Roman"/>
          <w:color w:val="auto"/>
          <w:sz w:val="22"/>
          <w:szCs w:val="22"/>
          <w:lang w:eastAsia="pl-PL"/>
        </w:rPr>
        <w:t xml:space="preserve"> ust. 1 lit. a </w:t>
      </w:r>
      <w:r w:rsidRPr="00402399">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do której należy wnieść protest, wymogi formalne protestu.</w:t>
      </w:r>
    </w:p>
    <w:p w14:paraId="1C3FAD83" w14:textId="77777777" w:rsidR="00C065D4" w:rsidRPr="00402399" w:rsidRDefault="00C065D4" w:rsidP="00C065D4">
      <w:pPr>
        <w:pStyle w:val="Default"/>
        <w:numPr>
          <w:ilvl w:val="0"/>
          <w:numId w:val="14"/>
        </w:numPr>
        <w:suppressAutoHyphens w:val="0"/>
        <w:autoSpaceDE/>
        <w:spacing w:before="120" w:after="120"/>
        <w:ind w:left="142"/>
        <w:jc w:val="both"/>
        <w:rPr>
          <w:rFonts w:ascii="Times New Roman" w:hAnsi="Times New Roman" w:cs="Times New Roman"/>
          <w:color w:val="auto"/>
          <w:sz w:val="22"/>
          <w:szCs w:val="22"/>
        </w:rPr>
      </w:pPr>
      <w:r w:rsidRPr="00402399">
        <w:rPr>
          <w:rFonts w:ascii="Times New Roman" w:hAnsi="Times New Roman" w:cs="Times New Roman"/>
          <w:color w:val="auto"/>
          <w:sz w:val="22"/>
          <w:szCs w:val="22"/>
        </w:rPr>
        <w:t>W przypadku wyniku oceny, w odniesieniu do którego istnieje możliwość wniesienia protestu, skan pisma przekazuje się drogą poczty elektronicznej z opcją potwierdzenia dostarczenia i odczytu wiadomości, a oryginał pisma przesyła się listem poleconym za zwrotnym potwierdzeniem odbioru.</w:t>
      </w:r>
    </w:p>
    <w:p w14:paraId="51F0399B" w14:textId="77777777" w:rsidR="00C065D4" w:rsidRPr="00402399" w:rsidRDefault="00C065D4" w:rsidP="00C065D4">
      <w:pPr>
        <w:spacing w:before="120" w:after="120" w:line="240" w:lineRule="auto"/>
        <w:jc w:val="center"/>
        <w:rPr>
          <w:rFonts w:ascii="Times New Roman" w:hAnsi="Times New Roman" w:cs="Times New Roman"/>
        </w:rPr>
      </w:pPr>
      <w:r w:rsidRPr="00402399">
        <w:rPr>
          <w:rFonts w:ascii="Times New Roman" w:hAnsi="Times New Roman" w:cs="Times New Roman"/>
        </w:rPr>
        <w:t>§7</w:t>
      </w:r>
    </w:p>
    <w:p w14:paraId="07DEBFEF" w14:textId="77777777" w:rsidR="00C065D4" w:rsidRPr="00402399" w:rsidRDefault="00C065D4" w:rsidP="003C1DF8">
      <w:pPr>
        <w:pStyle w:val="Default"/>
        <w:spacing w:before="120" w:after="120"/>
        <w:jc w:val="center"/>
        <w:rPr>
          <w:rFonts w:ascii="Times New Roman" w:hAnsi="Times New Roman" w:cs="Times New Roman"/>
          <w:b/>
          <w:color w:val="auto"/>
          <w:sz w:val="22"/>
          <w:szCs w:val="22"/>
        </w:rPr>
      </w:pPr>
      <w:r w:rsidRPr="00402399">
        <w:rPr>
          <w:rFonts w:ascii="Times New Roman" w:hAnsi="Times New Roman" w:cs="Times New Roman"/>
          <w:b/>
          <w:color w:val="auto"/>
          <w:sz w:val="22"/>
          <w:szCs w:val="22"/>
        </w:rPr>
        <w:t>ZASADY WNIESIENIA PROTESTU</w:t>
      </w:r>
    </w:p>
    <w:p w14:paraId="0775F863" w14:textId="77777777" w:rsidR="00C065D4" w:rsidRPr="00402399"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Od decyzji Rady przysługuje prawo wniesienia protestu.</w:t>
      </w:r>
    </w:p>
    <w:p w14:paraId="53C6A928" w14:textId="77777777" w:rsidR="00C065D4" w:rsidRPr="00402399"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Protest przysługuje podmiotowi ubiegającemu się o wsparcie w sytuacji:</w:t>
      </w:r>
    </w:p>
    <w:p w14:paraId="07545068" w14:textId="77777777" w:rsidR="00C065D4" w:rsidRPr="00402399" w:rsidRDefault="00C065D4" w:rsidP="00C065D4">
      <w:pPr>
        <w:pStyle w:val="Akapitzlist"/>
        <w:numPr>
          <w:ilvl w:val="0"/>
          <w:numId w:val="34"/>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negatywnej oceny zgodności operacji z LSR,</w:t>
      </w:r>
    </w:p>
    <w:p w14:paraId="489D5656" w14:textId="77777777" w:rsidR="00C065D4" w:rsidRPr="00402399" w:rsidRDefault="00C065D4" w:rsidP="00C065D4">
      <w:pPr>
        <w:pStyle w:val="Akapitzlist"/>
        <w:numPr>
          <w:ilvl w:val="0"/>
          <w:numId w:val="34"/>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nieuzyskania przez operację minimalnej liczby punktów, o której mowa w art. 19 ust.4 pkt 2 lit. b Ustawy z dnia 20 lutego 2015r. o rozwoju lokalnym z udziałem lokalnej społeczności,</w:t>
      </w:r>
    </w:p>
    <w:p w14:paraId="5705EFB1" w14:textId="77777777" w:rsidR="00C065D4" w:rsidRPr="00402399" w:rsidRDefault="00C065D4" w:rsidP="00C065D4">
      <w:pPr>
        <w:pStyle w:val="Akapitzlist"/>
        <w:numPr>
          <w:ilvl w:val="0"/>
          <w:numId w:val="34"/>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wyniku wyboru, który powoduje, że operacja nie mieści się w limicie środków wskazanych</w:t>
      </w:r>
      <w:r w:rsidRPr="00402399">
        <w:rPr>
          <w:rFonts w:ascii="Times New Roman" w:hAnsi="Times New Roman" w:cs="Times New Roman"/>
        </w:rPr>
        <w:br/>
        <w:t>w ogłoszeniu o naborze wniosków o udzielenie wsparcia.</w:t>
      </w:r>
    </w:p>
    <w:p w14:paraId="19C939F6" w14:textId="77777777" w:rsidR="00C065D4" w:rsidRPr="00402399"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Protest składa się w siedzibie Biura LGD w terminie 7 dni kalendarzowych od daty otrzymania pisma z informacją o decyzji Rady.</w:t>
      </w:r>
    </w:p>
    <w:p w14:paraId="57C151FB" w14:textId="77777777" w:rsidR="00C065D4" w:rsidRPr="00402399"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Protest jest wnoszony za pośrednictwem LGD i rozpatrywany przez zarząd województwa.</w:t>
      </w:r>
    </w:p>
    <w:p w14:paraId="2E72EC31" w14:textId="77777777" w:rsidR="00C065D4" w:rsidRPr="00402399"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 wniesionym proteście LGD informuje niezwłocznie zarząd województwa.</w:t>
      </w:r>
    </w:p>
    <w:p w14:paraId="09DBDDC2" w14:textId="77777777" w:rsidR="00C065D4" w:rsidRPr="00402399"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Protest jest wnoszony w formie pisemnej i zawiera:</w:t>
      </w:r>
    </w:p>
    <w:p w14:paraId="52D719AB" w14:textId="77777777" w:rsidR="00C065D4" w:rsidRPr="00402399"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oznaczenie instytucji właściwej do rozpatrzenia protestu,</w:t>
      </w:r>
    </w:p>
    <w:p w14:paraId="210085D2" w14:textId="77777777" w:rsidR="00C065D4" w:rsidRPr="00402399"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oznaczenie wnioskodawcy,</w:t>
      </w:r>
    </w:p>
    <w:p w14:paraId="2C1A94D1" w14:textId="77777777" w:rsidR="00C065D4" w:rsidRPr="00402399"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numer wniosku o dofinansowanie projektu,</w:t>
      </w:r>
    </w:p>
    <w:p w14:paraId="12CBF35D" w14:textId="77777777" w:rsidR="00C065D4" w:rsidRPr="00402399"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wskazanie kryteriów wyboru projektów, z których oceną wnioskodawca się nie zgadza, wraz</w:t>
      </w:r>
      <w:r w:rsidRPr="00402399">
        <w:rPr>
          <w:rFonts w:ascii="Times New Roman" w:hAnsi="Times New Roman" w:cs="Times New Roman"/>
        </w:rPr>
        <w:br/>
        <w:t>z uzasadnieniem,</w:t>
      </w:r>
    </w:p>
    <w:p w14:paraId="3543FDAB" w14:textId="77777777" w:rsidR="00C065D4" w:rsidRPr="00402399"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wskazanie zarzutów o charakterze proceduralnym w zakresie przeprowadzonej oceny, jeżeli zdaniem wnioskodawcy naruszenia takie miały miejsce, wraz z uzasadnieniem,</w:t>
      </w:r>
    </w:p>
    <w:p w14:paraId="0C675C85" w14:textId="77777777" w:rsidR="00C065D4" w:rsidRPr="00402399"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14:paraId="74551428" w14:textId="77777777" w:rsidR="00C065D4" w:rsidRPr="00402399"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lastRenderedPageBreak/>
        <w:t xml:space="preserve">Protest wnoszony od negatywnej oceny zgodności operacji z LSR, oprócz elementów wskazanych w § 7 ust. 6, zawiera wskazanie, w jakim zakresie podmiot ubiegający się o wsparcie, nie zgadza się oceną Rady wraz uzasadnieniem tego stanowiska, </w:t>
      </w:r>
    </w:p>
    <w:p w14:paraId="7EF34B6C" w14:textId="77777777" w:rsidR="00C065D4" w:rsidRPr="00402399"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 przypadku wniesienia protestu niespełniającego ww. wymogów formalnych lub zawierającego oczywiste omyłki, LGD lub zarząd województwa wzywa wnioskodawcę do jego uzupełnienia lub poprawienia w nim omyłek oczywistych terminie 7 dni licząc od dnia otrzymania wezwania, pod rygorem pozostawienia protestu bez rozpatrzenia.</w:t>
      </w:r>
    </w:p>
    <w:p w14:paraId="56A1690A" w14:textId="77777777" w:rsidR="00C065D4" w:rsidRPr="00402399"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Uzupełnienie protestu może nastąpić wyłącznie w zakresie: oznaczenia zarządu województwa właściwego do rozpatrzenia protestu, oznaczenia wnioskodawcy, numeru wniosku o przyznanie pomocy, podpisu wnioskodawcy lub osoby upoważnionej do jego reprezentowania lub dokumentu poświadczającego umocowanie takiej osoby do reprezentowania wnioskodawcy.</w:t>
      </w:r>
    </w:p>
    <w:p w14:paraId="094799C0" w14:textId="77777777" w:rsidR="00C065D4" w:rsidRPr="00402399"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Wezwanie do uzupełnienia protestu wstrzymuje bieg terminu na weryfikację wyników wyboru operacji.</w:t>
      </w:r>
    </w:p>
    <w:p w14:paraId="1AE20A8F" w14:textId="77777777" w:rsidR="00C065D4" w:rsidRPr="00402399"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Wniesienie protestu nie wstrzymuje przekazania do zarządu województwa wniosków</w:t>
      </w:r>
      <w:r w:rsidRPr="00402399">
        <w:rPr>
          <w:rFonts w:ascii="Times New Roman" w:hAnsi="Times New Roman" w:cs="Times New Roman"/>
        </w:rPr>
        <w:br/>
        <w:t>o udzielenie wsparcia dotyczących wybranych operacji.</w:t>
      </w:r>
    </w:p>
    <w:p w14:paraId="6CBBBF14" w14:textId="77777777" w:rsidR="00C065D4" w:rsidRPr="00402399"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 procedurze odwoławczej stosuje się przepisy Ustawy KPA dotyczące doręczeń i sposobu naliczania terminu.</w:t>
      </w:r>
    </w:p>
    <w:p w14:paraId="799E45C4" w14:textId="77777777" w:rsidR="00C065D4" w:rsidRPr="00402399" w:rsidRDefault="00C065D4" w:rsidP="00C065D4">
      <w:pPr>
        <w:spacing w:before="120" w:after="120" w:line="240" w:lineRule="auto"/>
        <w:ind w:left="142"/>
        <w:jc w:val="center"/>
        <w:rPr>
          <w:rFonts w:ascii="Times New Roman" w:hAnsi="Times New Roman" w:cs="Times New Roman"/>
        </w:rPr>
      </w:pPr>
      <w:r w:rsidRPr="00402399">
        <w:rPr>
          <w:rFonts w:ascii="Times New Roman" w:hAnsi="Times New Roman" w:cs="Times New Roman"/>
        </w:rPr>
        <w:t>§8</w:t>
      </w:r>
    </w:p>
    <w:p w14:paraId="47E778CC" w14:textId="77777777" w:rsidR="00C065D4" w:rsidRPr="00402399" w:rsidRDefault="00C065D4" w:rsidP="00C065D4">
      <w:pPr>
        <w:spacing w:before="120" w:after="120" w:line="240" w:lineRule="auto"/>
        <w:ind w:left="142"/>
        <w:jc w:val="center"/>
        <w:rPr>
          <w:rFonts w:ascii="Times New Roman" w:hAnsi="Times New Roman" w:cs="Times New Roman"/>
          <w:b/>
        </w:rPr>
      </w:pPr>
      <w:r w:rsidRPr="00402399">
        <w:rPr>
          <w:rFonts w:ascii="Times New Roman" w:hAnsi="Times New Roman" w:cs="Times New Roman"/>
          <w:b/>
        </w:rPr>
        <w:t>ZASADY ROZPATRYWANIA PROTESTU PRZEZ LGD</w:t>
      </w:r>
    </w:p>
    <w:p w14:paraId="1612090C" w14:textId="77777777" w:rsidR="00C065D4" w:rsidRPr="00402399" w:rsidRDefault="00C065D4" w:rsidP="00C065D4">
      <w:pPr>
        <w:numPr>
          <w:ilvl w:val="0"/>
          <w:numId w:val="18"/>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LGD informuje niezwłocznie zarząd województwa o wniesieniu protestu.</w:t>
      </w:r>
    </w:p>
    <w:p w14:paraId="4CF1CA28" w14:textId="77777777" w:rsidR="00C065D4" w:rsidRPr="00402399" w:rsidRDefault="00C065D4" w:rsidP="00C065D4">
      <w:pPr>
        <w:numPr>
          <w:ilvl w:val="0"/>
          <w:numId w:val="18"/>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Rada w ciągu 14 dni weryfikuje wyniki dokonanej przez siebie oceny projektu w zakresie kryteriów i zarzutów o których mowa w § 6 ust. 6 lit d) i e) oraz:</w:t>
      </w:r>
    </w:p>
    <w:p w14:paraId="72E52E3B" w14:textId="77777777" w:rsidR="00C065D4" w:rsidRPr="00402399" w:rsidRDefault="00C065D4" w:rsidP="00C065D4">
      <w:pPr>
        <w:numPr>
          <w:ilvl w:val="0"/>
          <w:numId w:val="19"/>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14:paraId="5D2B7522" w14:textId="77777777" w:rsidR="00C065D4" w:rsidRPr="00402399" w:rsidRDefault="00C065D4" w:rsidP="00C065D4">
      <w:pPr>
        <w:numPr>
          <w:ilvl w:val="0"/>
          <w:numId w:val="19"/>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kieruje protest wraz z otrzymaną od wnioskodawcy dokumentacją do zarządu województwa załączając do niego stanowisko dotyczące braku podstaw do zmiany podjętego rozstrzygnięcia oraz informuje wnioskodawcę na piśmie o przekazaniu protestu.</w:t>
      </w:r>
    </w:p>
    <w:p w14:paraId="6739822D" w14:textId="77777777" w:rsidR="00C065D4" w:rsidRPr="00402399" w:rsidRDefault="00C065D4" w:rsidP="00C065D4">
      <w:pPr>
        <w:numPr>
          <w:ilvl w:val="0"/>
          <w:numId w:val="18"/>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14:paraId="2443D69C" w14:textId="77777777" w:rsidR="00C065D4" w:rsidRPr="00402399" w:rsidRDefault="00C065D4" w:rsidP="00C065D4">
      <w:pPr>
        <w:numPr>
          <w:ilvl w:val="0"/>
          <w:numId w:val="18"/>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lang w:eastAsia="pl-PL"/>
        </w:rPr>
        <w:t>W przypadku uznania protestu i ponownej oceny, wniosek jest dopisywany do listy operacji wybranych do dofinansowania w miejscu odpowiednim do przyznanej liczby punktów.</w:t>
      </w:r>
    </w:p>
    <w:p w14:paraId="598CE57A" w14:textId="77777777" w:rsidR="00C065D4" w:rsidRPr="00402399" w:rsidRDefault="00C065D4" w:rsidP="00C065D4">
      <w:pPr>
        <w:numPr>
          <w:ilvl w:val="0"/>
          <w:numId w:val="18"/>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lang w:eastAsia="pl-PL"/>
        </w:rPr>
        <w:t>Lista operacji wybranych wraz z protokołem z posiedzenia Rady zamieszczana jest na stronie internetowej LGD.</w:t>
      </w:r>
    </w:p>
    <w:p w14:paraId="0D4C6C1D" w14:textId="77777777" w:rsidR="00C065D4" w:rsidRPr="00402399" w:rsidRDefault="00C065D4" w:rsidP="00C065D4">
      <w:pPr>
        <w:pStyle w:val="Akapitzlist"/>
        <w:spacing w:before="120" w:after="120" w:line="240" w:lineRule="auto"/>
        <w:ind w:left="502"/>
        <w:jc w:val="center"/>
        <w:rPr>
          <w:rFonts w:ascii="Times New Roman" w:hAnsi="Times New Roman" w:cs="Times New Roman"/>
        </w:rPr>
      </w:pPr>
      <w:r w:rsidRPr="00402399">
        <w:rPr>
          <w:rFonts w:ascii="Times New Roman" w:hAnsi="Times New Roman" w:cs="Times New Roman"/>
        </w:rPr>
        <w:t>§9</w:t>
      </w:r>
    </w:p>
    <w:p w14:paraId="47DC5280" w14:textId="77777777" w:rsidR="00C065D4" w:rsidRPr="00402399" w:rsidRDefault="00C065D4" w:rsidP="003C1DF8">
      <w:pPr>
        <w:spacing w:before="120" w:after="120" w:line="240" w:lineRule="auto"/>
        <w:ind w:left="502"/>
        <w:jc w:val="center"/>
        <w:rPr>
          <w:rFonts w:ascii="Times New Roman" w:hAnsi="Times New Roman" w:cs="Times New Roman"/>
          <w:b/>
          <w:lang w:eastAsia="pl-PL"/>
        </w:rPr>
      </w:pPr>
      <w:r w:rsidRPr="00402399">
        <w:rPr>
          <w:rFonts w:ascii="Times New Roman" w:hAnsi="Times New Roman" w:cs="Times New Roman"/>
          <w:b/>
          <w:lang w:eastAsia="pl-PL"/>
        </w:rPr>
        <w:t>ZASADY ROZPATRYWANIA PROTESTU PRZEZ ZARZĄD WOJEWÓDZTWA</w:t>
      </w:r>
    </w:p>
    <w:p w14:paraId="6A55DAA7" w14:textId="77777777" w:rsidR="00C065D4" w:rsidRPr="00402399"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lang w:eastAsia="pl-PL"/>
        </w:rPr>
        <w:t>W przypadku utrzymania decyzji Rady protest skierowany zostaje do zarządu województwa.</w:t>
      </w:r>
    </w:p>
    <w:p w14:paraId="7AB236EB" w14:textId="77777777" w:rsidR="00C065D4" w:rsidRPr="00402399"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rPr>
        <w:t>Zarząd województwa rozpatruje protest, weryfikując prawidłowość oceny operacji w zakresie kryteriów i zarzutów podnoszonych w proteście w terminie nie dłuższym niż 30 dni licząc od dnia jego otrzymania.</w:t>
      </w:r>
    </w:p>
    <w:p w14:paraId="21F1D80C" w14:textId="77777777" w:rsidR="00C065D4" w:rsidRPr="00402399"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rPr>
        <w:t>W uzasadnionych przypadkach termin rozpatrywania protestu może być przedłużony do 60 dni</w:t>
      </w:r>
      <w:r w:rsidRPr="00402399">
        <w:rPr>
          <w:rFonts w:ascii="Times New Roman" w:hAnsi="Times New Roman" w:cs="Times New Roman"/>
        </w:rPr>
        <w:br/>
        <w:t>o czym zarząd informuje na piśmie wnioskodawcę.</w:t>
      </w:r>
    </w:p>
    <w:p w14:paraId="55FA15CE" w14:textId="77777777" w:rsidR="00C065D4" w:rsidRPr="00402399"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rPr>
        <w:t>Zarząd województwa informuje na piśmie wnioskodawcę o wyniku rozpatrzenia protestu przedstawiając: treść rozstrzygnięcia wraz z uzasadnieniem oraz w przypadku nieuwzględnienia protestu pouczenie o możliwości wniesienia skargi do sądu administracyjnego.</w:t>
      </w:r>
    </w:p>
    <w:p w14:paraId="76236AAE" w14:textId="77777777" w:rsidR="00C065D4" w:rsidRPr="00402399"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402399">
        <w:rPr>
          <w:rFonts w:ascii="Times New Roman" w:hAnsi="Times New Roman" w:cs="Times New Roman"/>
        </w:rPr>
        <w:t>W przypadku uwzględnienia protestu zarząd może:</w:t>
      </w:r>
    </w:p>
    <w:p w14:paraId="47C0962A" w14:textId="77777777" w:rsidR="00C065D4" w:rsidRPr="00402399" w:rsidRDefault="00C065D4" w:rsidP="00C065D4">
      <w:pPr>
        <w:pStyle w:val="Akapitzlist"/>
        <w:numPr>
          <w:ilvl w:val="0"/>
          <w:numId w:val="23"/>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lastRenderedPageBreak/>
        <w:t>skierować projekt do właściwego etapu oceny albo umieścić go na liście projektów wybranych przez LGD w wyniku przeprowadzenia procedury odwoławczej, informując o tym wnioskodawcę, albo</w:t>
      </w:r>
    </w:p>
    <w:p w14:paraId="424D93F6" w14:textId="77777777" w:rsidR="00C065D4" w:rsidRPr="00402399" w:rsidRDefault="00C065D4" w:rsidP="00C065D4">
      <w:pPr>
        <w:pStyle w:val="Akapitzlist"/>
        <w:numPr>
          <w:ilvl w:val="0"/>
          <w:numId w:val="23"/>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14:paraId="353221E1" w14:textId="77777777" w:rsidR="00C065D4" w:rsidRPr="00402399" w:rsidRDefault="00C065D4" w:rsidP="00C065D4">
      <w:pPr>
        <w:spacing w:before="120" w:after="120" w:line="240" w:lineRule="auto"/>
        <w:jc w:val="center"/>
        <w:rPr>
          <w:rFonts w:ascii="Times New Roman" w:hAnsi="Times New Roman" w:cs="Times New Roman"/>
        </w:rPr>
      </w:pPr>
      <w:r w:rsidRPr="00402399">
        <w:rPr>
          <w:rFonts w:ascii="Times New Roman" w:hAnsi="Times New Roman" w:cs="Times New Roman"/>
        </w:rPr>
        <w:t>§10</w:t>
      </w:r>
    </w:p>
    <w:p w14:paraId="5F4A8296" w14:textId="77777777" w:rsidR="00C065D4" w:rsidRPr="00402399" w:rsidRDefault="00C065D4" w:rsidP="00C065D4">
      <w:pPr>
        <w:spacing w:before="120" w:after="120" w:line="240" w:lineRule="auto"/>
        <w:jc w:val="center"/>
        <w:rPr>
          <w:rFonts w:ascii="Times New Roman" w:hAnsi="Times New Roman" w:cs="Times New Roman"/>
          <w:b/>
        </w:rPr>
      </w:pPr>
      <w:r w:rsidRPr="00402399">
        <w:rPr>
          <w:rFonts w:ascii="Times New Roman" w:hAnsi="Times New Roman" w:cs="Times New Roman"/>
          <w:b/>
        </w:rPr>
        <w:t>ZASADY PONOWNEJ OCENY PROTESTU PRZEZ LGD</w:t>
      </w:r>
    </w:p>
    <w:p w14:paraId="4880AA21" w14:textId="77777777" w:rsidR="00C065D4" w:rsidRPr="00402399" w:rsidRDefault="00C065D4" w:rsidP="00C065D4">
      <w:pPr>
        <w:pStyle w:val="Akapitzlist"/>
        <w:numPr>
          <w:ilvl w:val="0"/>
          <w:numId w:val="2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 sytuacji przekazania przez zarząd województwa sprawy do ponownego rozpatrzenia Rada LGD ponownie ocenia operację w zakresie kryteriów i zarzutów.</w:t>
      </w:r>
    </w:p>
    <w:p w14:paraId="0B0B9493" w14:textId="77777777" w:rsidR="00C065D4" w:rsidRPr="00402399" w:rsidRDefault="00C065D4" w:rsidP="00C065D4">
      <w:pPr>
        <w:pStyle w:val="Akapitzlist"/>
        <w:numPr>
          <w:ilvl w:val="0"/>
          <w:numId w:val="24"/>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LGD informuje wnioskodawcę na piśmie o wyniku ponownej oceny i:</w:t>
      </w:r>
    </w:p>
    <w:p w14:paraId="564F840C" w14:textId="77777777" w:rsidR="00C065D4" w:rsidRPr="00402399" w:rsidRDefault="00C065D4" w:rsidP="00C065D4">
      <w:pPr>
        <w:pStyle w:val="Akapitzlist"/>
        <w:numPr>
          <w:ilvl w:val="0"/>
          <w:numId w:val="22"/>
        </w:numPr>
        <w:suppressAutoHyphens w:val="0"/>
        <w:spacing w:before="120" w:after="120" w:line="240" w:lineRule="auto"/>
        <w:ind w:left="862"/>
        <w:jc w:val="both"/>
        <w:rPr>
          <w:rFonts w:ascii="Times New Roman" w:hAnsi="Times New Roman" w:cs="Times New Roman"/>
        </w:rPr>
      </w:pPr>
      <w:r w:rsidRPr="00402399">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14:paraId="4389A67D" w14:textId="77777777" w:rsidR="00C065D4" w:rsidRPr="00402399" w:rsidRDefault="00C065D4" w:rsidP="00C065D4">
      <w:pPr>
        <w:pStyle w:val="Akapitzlist"/>
        <w:numPr>
          <w:ilvl w:val="0"/>
          <w:numId w:val="22"/>
        </w:numPr>
        <w:suppressAutoHyphens w:val="0"/>
        <w:spacing w:before="120" w:after="120" w:line="240" w:lineRule="auto"/>
        <w:ind w:left="862"/>
        <w:jc w:val="both"/>
        <w:rPr>
          <w:rFonts w:ascii="Times New Roman" w:hAnsi="Times New Roman" w:cs="Times New Roman"/>
        </w:rPr>
      </w:pPr>
      <w:r w:rsidRPr="00402399">
        <w:rPr>
          <w:rFonts w:ascii="Times New Roman" w:hAnsi="Times New Roman" w:cs="Times New Roman"/>
        </w:rPr>
        <w:t>w przypadku negatywnej ponownej oceny operacji do informacji załącza dodatkowo pouczenie o możliwości i terminie wniesienia skargi do sądu administracyjnego.</w:t>
      </w:r>
    </w:p>
    <w:p w14:paraId="12C4D2FE" w14:textId="77777777" w:rsidR="00C065D4" w:rsidRPr="00402399" w:rsidRDefault="00C065D4" w:rsidP="00C065D4">
      <w:pPr>
        <w:spacing w:before="120" w:after="120" w:line="240" w:lineRule="auto"/>
        <w:jc w:val="center"/>
        <w:rPr>
          <w:rFonts w:ascii="Times New Roman" w:hAnsi="Times New Roman" w:cs="Times New Roman"/>
        </w:rPr>
      </w:pPr>
      <w:r w:rsidRPr="00402399">
        <w:rPr>
          <w:rFonts w:ascii="Times New Roman" w:hAnsi="Times New Roman" w:cs="Times New Roman"/>
        </w:rPr>
        <w:t>§11</w:t>
      </w:r>
    </w:p>
    <w:p w14:paraId="23DF1BFD" w14:textId="77777777" w:rsidR="00C065D4" w:rsidRPr="00402399" w:rsidRDefault="00C065D4" w:rsidP="00C065D4">
      <w:pPr>
        <w:spacing w:before="120" w:after="120" w:line="240" w:lineRule="auto"/>
        <w:jc w:val="center"/>
        <w:rPr>
          <w:rFonts w:ascii="Times New Roman" w:hAnsi="Times New Roman" w:cs="Times New Roman"/>
          <w:b/>
        </w:rPr>
      </w:pPr>
      <w:r w:rsidRPr="00402399">
        <w:rPr>
          <w:rFonts w:ascii="Times New Roman" w:hAnsi="Times New Roman" w:cs="Times New Roman"/>
          <w:b/>
        </w:rPr>
        <w:t>ZASADY POZOSTAWIENIA PROTESTU BEZ ROZPATRZENIA</w:t>
      </w:r>
    </w:p>
    <w:p w14:paraId="414177DA" w14:textId="77777777" w:rsidR="00C065D4" w:rsidRPr="00402399" w:rsidRDefault="00C065D4" w:rsidP="00C065D4">
      <w:pPr>
        <w:pStyle w:val="Akapitzlist"/>
        <w:numPr>
          <w:ilvl w:val="0"/>
          <w:numId w:val="2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Protest pozostawia się bez rozpatrzenia jeżeli;</w:t>
      </w:r>
    </w:p>
    <w:p w14:paraId="079FAFDB" w14:textId="77777777" w:rsidR="00C065D4" w:rsidRPr="00402399"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został wniesiony po terminie,</w:t>
      </w:r>
    </w:p>
    <w:p w14:paraId="142A06E1" w14:textId="77777777" w:rsidR="00C065D4" w:rsidRPr="00402399"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został wniesiony przez podmiot wykluczony z możliwości otrzymania wsparcia,</w:t>
      </w:r>
    </w:p>
    <w:p w14:paraId="2B56A08F" w14:textId="77777777" w:rsidR="00C065D4" w:rsidRPr="00402399"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nie został uzupełniony lub poprawiony w zakresie wymienionym w § 7 ust. 9 na wezwanie właściwej instytucji (LGD lub SW),</w:t>
      </w:r>
    </w:p>
    <w:p w14:paraId="355A57FB" w14:textId="77777777" w:rsidR="00C065D4" w:rsidRPr="00402399"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nie wskazuje kryteriów wyboru operacji, z których oceną wnioskodawca się nie zgadza wraz z uzasadnieniem, lub nie wskazuje w jakim zakresie wnioskodawca, nie zgadza się z negatywną oceną zgodności operacji z LSR wraz z uzasadnieniem.</w:t>
      </w:r>
    </w:p>
    <w:p w14:paraId="65EDFD57" w14:textId="77777777" w:rsidR="00C065D4" w:rsidRPr="00402399" w:rsidRDefault="00C065D4" w:rsidP="00C065D4">
      <w:pPr>
        <w:pStyle w:val="Akapitzlist"/>
        <w:numPr>
          <w:ilvl w:val="0"/>
          <w:numId w:val="26"/>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 pozostawieniu protestu bez rozpatrzenia LGD lub zarząd województwa informuje na piśmie wnioskodawcę. Informacja zawiera pouczenie o możliwości wniesienia skargi do sądu administracyjnego.</w:t>
      </w:r>
    </w:p>
    <w:p w14:paraId="761CE58B" w14:textId="77777777" w:rsidR="00C065D4" w:rsidRPr="00402399" w:rsidRDefault="00C065D4" w:rsidP="00C065D4">
      <w:pPr>
        <w:pStyle w:val="Akapitzlist"/>
        <w:numPr>
          <w:ilvl w:val="0"/>
          <w:numId w:val="26"/>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14:paraId="4D9EF7C3" w14:textId="77777777" w:rsidR="00C065D4" w:rsidRPr="00402399" w:rsidRDefault="00C065D4" w:rsidP="00C065D4">
      <w:pPr>
        <w:pStyle w:val="Akapitzlist"/>
        <w:numPr>
          <w:ilvl w:val="0"/>
          <w:numId w:val="36"/>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właściwa instytucja (LGD lub zarząd województwa) pozostawia go bez rozpatrzenia, informując o tym na piśmie wnioskodawcę, pouczając jednocześnie o możliwości wniesienia skargi do sądu administracyjnego;</w:t>
      </w:r>
    </w:p>
    <w:p w14:paraId="6693CDD4" w14:textId="77777777" w:rsidR="00C065D4" w:rsidRPr="00402399" w:rsidRDefault="00C065D4" w:rsidP="00C065D4">
      <w:pPr>
        <w:pStyle w:val="Akapitzlist"/>
        <w:numPr>
          <w:ilvl w:val="0"/>
          <w:numId w:val="36"/>
        </w:numPr>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sąd uwzględniając skargę, stwierdza tylko, że ocena operacji została przeprowadzona</w:t>
      </w:r>
      <w:r w:rsidRPr="00402399">
        <w:rPr>
          <w:rFonts w:ascii="Times New Roman" w:hAnsi="Times New Roman" w:cs="Times New Roman"/>
        </w:rPr>
        <w:br/>
        <w:t>w sposób naruszający prawo i nie przekazuje sprawy do ponownego rozpatrzenia.</w:t>
      </w:r>
    </w:p>
    <w:p w14:paraId="4F4C1DA0" w14:textId="77777777" w:rsidR="00C065D4" w:rsidRPr="00402399" w:rsidRDefault="00C065D4" w:rsidP="003C1DF8">
      <w:pPr>
        <w:spacing w:before="120" w:after="120" w:line="240" w:lineRule="auto"/>
        <w:jc w:val="center"/>
        <w:rPr>
          <w:rFonts w:ascii="Times New Roman" w:hAnsi="Times New Roman" w:cs="Times New Roman"/>
        </w:rPr>
      </w:pPr>
      <w:r w:rsidRPr="00402399">
        <w:rPr>
          <w:rFonts w:ascii="Times New Roman" w:hAnsi="Times New Roman" w:cs="Times New Roman"/>
        </w:rPr>
        <w:t>§12</w:t>
      </w:r>
    </w:p>
    <w:p w14:paraId="36195446" w14:textId="77777777" w:rsidR="00C065D4" w:rsidRPr="00402399" w:rsidRDefault="00C065D4" w:rsidP="00C065D4">
      <w:pPr>
        <w:spacing w:before="120" w:after="120" w:line="240" w:lineRule="auto"/>
        <w:jc w:val="center"/>
        <w:rPr>
          <w:rFonts w:ascii="Times New Roman" w:hAnsi="Times New Roman" w:cs="Times New Roman"/>
          <w:b/>
        </w:rPr>
      </w:pPr>
      <w:r w:rsidRPr="00402399">
        <w:rPr>
          <w:rFonts w:ascii="Times New Roman" w:hAnsi="Times New Roman" w:cs="Times New Roman"/>
          <w:b/>
        </w:rPr>
        <w:t xml:space="preserve">ZASADY PRZEKAZANIA DOKUMENTACJI DOTYCZĄCEJ </w:t>
      </w:r>
      <w:r w:rsidRPr="00402399">
        <w:rPr>
          <w:rFonts w:ascii="Times New Roman" w:hAnsi="Times New Roman" w:cs="Times New Roman"/>
          <w:b/>
        </w:rPr>
        <w:br/>
        <w:t>PROWADZONEGO NABORU DO SW</w:t>
      </w:r>
    </w:p>
    <w:p w14:paraId="04C2D068" w14:textId="77777777" w:rsidR="00C065D4" w:rsidRPr="00402399"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LGD w terminie 7 dni od dnia dokonania wyboru operacji przekazuje do SW wnioski na operacje wybrane przez LGD do finansowania wraz z dokumentami potwierdzającymi dokonanie wyboru operacji.</w:t>
      </w:r>
    </w:p>
    <w:p w14:paraId="40C1EA7E" w14:textId="77777777" w:rsidR="00C065D4" w:rsidRPr="00402399"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Przez dokumenty potwierdzające dokonanie wyboru operacji rozumie się:</w:t>
      </w:r>
    </w:p>
    <w:p w14:paraId="6A4DACE7"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wnioski dotyczące operacji wybranych przez LGD do finansowania – oryginały,</w:t>
      </w:r>
    </w:p>
    <w:p w14:paraId="40EEFE8C"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listę operacji zgodnych z LSR,</w:t>
      </w:r>
    </w:p>
    <w:p w14:paraId="2BA81887"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listę operacji wybranych, tj. operacji objętych wnioskami, które:</w:t>
      </w:r>
    </w:p>
    <w:p w14:paraId="6AC1BA73" w14:textId="77777777" w:rsidR="00C065D4" w:rsidRPr="00402399"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zostały złożone w miejscu i terminie wskazanym w ogłoszeniu o naborze,</w:t>
      </w:r>
    </w:p>
    <w:p w14:paraId="251AAB97" w14:textId="77777777" w:rsidR="00C065D4" w:rsidRPr="00402399"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są zgodne z zakresem tematycznym, wskazanym w ogłoszeniu o naborze,</w:t>
      </w:r>
    </w:p>
    <w:p w14:paraId="0B358338" w14:textId="77777777" w:rsidR="00C065D4" w:rsidRPr="00402399"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są zgodne z LSR,</w:t>
      </w:r>
    </w:p>
    <w:p w14:paraId="1EF7BA23" w14:textId="77777777" w:rsidR="00C065D4" w:rsidRPr="00402399"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lastRenderedPageBreak/>
        <w:t>uzyskały minimalną liczbę punktów w ramach oceny spełnienia kryteriów wyboru</w:t>
      </w:r>
      <w:r w:rsidRPr="00402399">
        <w:rPr>
          <w:rFonts w:ascii="Times New Roman" w:hAnsi="Times New Roman" w:cs="Times New Roman"/>
        </w:rPr>
        <w:br/>
        <w:t>i zostały wybrane przez LGD do finansowania,</w:t>
      </w:r>
    </w:p>
    <w:p w14:paraId="20AC8C6F" w14:textId="77777777" w:rsidR="00C065D4" w:rsidRPr="00402399"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na dzień przekazania wniosków do SW nie mieszczą się w limicie środków wskazanym</w:t>
      </w:r>
      <w:r w:rsidRPr="00402399">
        <w:rPr>
          <w:rFonts w:ascii="Times New Roman" w:hAnsi="Times New Roman" w:cs="Times New Roman"/>
        </w:rPr>
        <w:br/>
        <w:t>w ogłoszeniu o naborze,</w:t>
      </w:r>
    </w:p>
    <w:p w14:paraId="16944F40"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uchwały podjęte przez Radę LGD w sprawie wyboru operacji oraz ustalenia kwoty pomocy – oryginał lub kopia,</w:t>
      </w:r>
    </w:p>
    <w:p w14:paraId="52B10452"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protokół z posiedzenia Rady LGD dotyczący oceny zgodności operacji z LSR oraz wyboru operacji – kopia,</w:t>
      </w:r>
    </w:p>
    <w:p w14:paraId="6BFF8EDC"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listę obecności członków Rady podczas głosowania – kopia,</w:t>
      </w:r>
    </w:p>
    <w:p w14:paraId="46187C4B"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oświadczenia członków Rady LGD o zachowaniu bezstronności podczas głosowania – kopia,</w:t>
      </w:r>
    </w:p>
    <w:p w14:paraId="34651227"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pisemną informację o wyłączeniu członka Rady z głosowania, bądź braku konieczności takiego wyłączenia (dokument wymagany w przypadku, gdy informacje w tym zakresie nie zostały zawarte w protokole z posiedzenia Rady LGD, dotyczącego oceny zgodności operacji z LSR oraz wyboru operacji) – kopia,</w:t>
      </w:r>
    </w:p>
    <w:p w14:paraId="247631E5"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pisemną informację dotyczącą składu Rady (wszystkich członków Rady) i przynależności do sektora (dokument wymagany w przypadku, gdy informacje w tym zakresie uległy zmianie</w:t>
      </w:r>
      <w:r w:rsidRPr="00402399">
        <w:rPr>
          <w:rFonts w:ascii="Times New Roman" w:hAnsi="Times New Roman" w:cs="Times New Roman"/>
        </w:rPr>
        <w:br/>
        <w:t>i nie zostały jeszcze odzwierciedlone w załącznikach do LSR) - oryginał lub kopia,</w:t>
      </w:r>
    </w:p>
    <w:p w14:paraId="6564DBDB"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dokumenty potwierdzające przynależność Członków Rady do sektora i jego przedstawicielstwo podczas dokonywania wyboru operacji do finansowania (dokument wymagany w przypadku, gdy informacje w tym zakresie nie zostały jeszcze odzwierciedlone w załącznikach LSR) – kopia,</w:t>
      </w:r>
    </w:p>
    <w:p w14:paraId="69534D34"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karty oceny operacji w ramach oceny kryteriów wyboru operacji oraz zgodności z LSR – kopia,</w:t>
      </w:r>
    </w:p>
    <w:p w14:paraId="3BC5AC44"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ewidencję udzielonego doradztwa w związku z realizowanym naborem wniosków w formie rejestru lub oświadczeń podmiotów - kopia,</w:t>
      </w:r>
    </w:p>
    <w:p w14:paraId="296E8785" w14:textId="77777777" w:rsidR="00C065D4" w:rsidRPr="00402399"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rejestr interesów, jeśli LGD prowadzi ten Rejestr lub inny dokument pozwalający na identyfikację charakteru powiązań członków organu decyzyjnego</w:t>
      </w:r>
      <w:r w:rsidRPr="00402399">
        <w:rPr>
          <w:rFonts w:ascii="Times New Roman" w:hAnsi="Times New Roman" w:cs="Times New Roman"/>
        </w:rPr>
        <w:br/>
        <w:t>z wnioskodawcami/poszczególnymi projektami – kopia.</w:t>
      </w:r>
    </w:p>
    <w:p w14:paraId="1051B27D" w14:textId="77777777" w:rsidR="00C065D4" w:rsidRPr="00402399"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Informacje o LGD, wynikach wyboru i ocenie operacji LGD uzupełnia na pierwszych stronach wniosku, w miejscu wyznaczonym dla LGD.</w:t>
      </w:r>
    </w:p>
    <w:p w14:paraId="29392F97" w14:textId="77777777" w:rsidR="00C065D4" w:rsidRPr="00402399"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14:paraId="11E386F4" w14:textId="77777777" w:rsidR="00C065D4" w:rsidRPr="00402399"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LGD przekazuje oryginały dokumentów lub kopie potwierdzone za zgodność z oryginałem.</w:t>
      </w:r>
    </w:p>
    <w:p w14:paraId="60BD02F9" w14:textId="77777777" w:rsidR="00C065D4" w:rsidRPr="00402399"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Przekazane dokumenty powinny zawierać co najmniej:</w:t>
      </w:r>
    </w:p>
    <w:p w14:paraId="4E27FD79" w14:textId="77777777" w:rsidR="00C065D4" w:rsidRPr="00402399"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indywidualne oznaczenie sprawy nadane każdemu wnioskowi przez LGD, wpisane na wniosku w polu – potwierdzenie przyjęcia przez LGD,</w:t>
      </w:r>
    </w:p>
    <w:p w14:paraId="6F33DDD3" w14:textId="77777777" w:rsidR="00C065D4" w:rsidRPr="00402399"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numer identyfikacyjny podmiotu ubiegającego się o wsparcie, nadany zgodnie z ustawą z dnia 18 grudnia 2003r. o krajowym systemie producentów, ewidencji gospodarstw rolnych,</w:t>
      </w:r>
    </w:p>
    <w:p w14:paraId="33D1E3CF" w14:textId="77777777" w:rsidR="00C065D4" w:rsidRPr="00402399"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nazwę lub imię i nazwisko podmiotu ubiegającego się o wsparcie,</w:t>
      </w:r>
    </w:p>
    <w:p w14:paraId="161D554B" w14:textId="77777777" w:rsidR="00C065D4" w:rsidRPr="00402399"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tytuł operacji określony we wniosku,</w:t>
      </w:r>
    </w:p>
    <w:p w14:paraId="7E5DD098" w14:textId="77777777" w:rsidR="00C065D4" w:rsidRPr="00402399"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wyniki w ramach oceny zgodności z LSR oraz liczbę otrzymanych punktów w ramach oceny w zakresie spełnienia przez operację kryteriów wyboru,</w:t>
      </w:r>
    </w:p>
    <w:p w14:paraId="701859D1" w14:textId="77777777" w:rsidR="00C065D4" w:rsidRPr="00402399"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kwotę wsparcia wnioskowaną przez podmiot ubiegający się o wsparcie,</w:t>
      </w:r>
    </w:p>
    <w:p w14:paraId="713A97D7" w14:textId="77777777" w:rsidR="00C065D4" w:rsidRPr="00402399"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intensywność pomocy ustaloną przez LGD oraz kwotę wsparcia wyliczoną na podstawie intensywności pomocy albo zgodnie z zasadami określonymi w LSR lub ogłoszeniu o naborze wniosków albo kwotę premii ustaloną zgodnie z zasadami określonymi w LSR, dla poszczególnych operacji wybranych przez LGD do finansowania (lista operacji wybranych),</w:t>
      </w:r>
    </w:p>
    <w:p w14:paraId="6FE0091D" w14:textId="77777777" w:rsidR="00C065D4" w:rsidRPr="00402399"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wskazanie, które operacje wybrane przez LGD do finansowania, na dzień przekazania wniosków do SW, mieszczą się w limicie środków wskazanym w ogłoszeniu o naborze (lista operacji wybranych).</w:t>
      </w:r>
    </w:p>
    <w:p w14:paraId="00CAA10A" w14:textId="77777777" w:rsidR="00C065D4" w:rsidRPr="00402399"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402399">
        <w:rPr>
          <w:rFonts w:ascii="Times New Roman" w:hAnsi="Times New Roman" w:cs="Times New Roman"/>
        </w:rPr>
        <w:t>Przekazywana dokumentacja z wyboru powinna być podpisana przez Przewodniczącego Rady oraz Sekretarza posiedzenia.</w:t>
      </w:r>
    </w:p>
    <w:p w14:paraId="7890A7B7" w14:textId="77777777" w:rsidR="003C1DF8" w:rsidRPr="00402399" w:rsidRDefault="003C1DF8" w:rsidP="003C1DF8">
      <w:pPr>
        <w:spacing w:before="120" w:after="120" w:line="240" w:lineRule="auto"/>
        <w:jc w:val="center"/>
        <w:rPr>
          <w:rFonts w:ascii="Times New Roman" w:hAnsi="Times New Roman" w:cs="Times New Roman"/>
        </w:rPr>
      </w:pPr>
      <w:r w:rsidRPr="00402399">
        <w:rPr>
          <w:rFonts w:ascii="Times New Roman" w:hAnsi="Times New Roman" w:cs="Times New Roman"/>
        </w:rPr>
        <w:t>§13</w:t>
      </w:r>
    </w:p>
    <w:p w14:paraId="607F0254" w14:textId="77777777" w:rsidR="003C1DF8" w:rsidRPr="00402399" w:rsidRDefault="003C1DF8" w:rsidP="003C1DF8">
      <w:pPr>
        <w:pStyle w:val="Nagwek1"/>
        <w:numPr>
          <w:ilvl w:val="0"/>
          <w:numId w:val="0"/>
        </w:numPr>
        <w:spacing w:before="120"/>
        <w:jc w:val="center"/>
        <w:rPr>
          <w:b/>
          <w:color w:val="auto"/>
          <w:sz w:val="22"/>
        </w:rPr>
      </w:pPr>
      <w:r w:rsidRPr="00402399">
        <w:rPr>
          <w:b/>
          <w:color w:val="auto"/>
          <w:sz w:val="22"/>
        </w:rPr>
        <w:lastRenderedPageBreak/>
        <w:t>ARCHIWIZACJA I PRZECHOWYWANIE DOKUMENTÓW</w:t>
      </w:r>
    </w:p>
    <w:p w14:paraId="038936A6" w14:textId="77777777" w:rsidR="003C1DF8" w:rsidRPr="00402399" w:rsidRDefault="003C1DF8" w:rsidP="00C14A58">
      <w:pPr>
        <w:pStyle w:val="Nagwek2"/>
        <w:keepNext w:val="0"/>
        <w:numPr>
          <w:ilvl w:val="0"/>
          <w:numId w:val="44"/>
        </w:numPr>
        <w:suppressAutoHyphens w:val="0"/>
        <w:spacing w:before="120" w:line="240" w:lineRule="auto"/>
        <w:jc w:val="both"/>
        <w:rPr>
          <w:rFonts w:ascii="Times New Roman" w:hAnsi="Times New Roman" w:cs="Times New Roman"/>
          <w:b w:val="0"/>
          <w:sz w:val="22"/>
          <w:szCs w:val="22"/>
        </w:rPr>
      </w:pPr>
      <w:r w:rsidRPr="00402399">
        <w:rPr>
          <w:rFonts w:ascii="Times New Roman" w:hAnsi="Times New Roman" w:cs="Times New Roman"/>
          <w:b w:val="0"/>
          <w:sz w:val="22"/>
          <w:szCs w:val="22"/>
        </w:rPr>
        <w:t>Dokumentacja konkursowa związana z naborem, oceną i wyborem operacji przechowywana jest w Biurze LGD.</w:t>
      </w:r>
    </w:p>
    <w:p w14:paraId="42022185" w14:textId="77777777" w:rsidR="003C1DF8" w:rsidRPr="00402399" w:rsidRDefault="003C1DF8" w:rsidP="00C14A58">
      <w:pPr>
        <w:pStyle w:val="Nagwek2"/>
        <w:keepNext w:val="0"/>
        <w:numPr>
          <w:ilvl w:val="0"/>
          <w:numId w:val="44"/>
        </w:numPr>
        <w:suppressAutoHyphens w:val="0"/>
        <w:spacing w:before="120" w:line="240" w:lineRule="auto"/>
        <w:jc w:val="both"/>
        <w:rPr>
          <w:rFonts w:ascii="Times New Roman" w:hAnsi="Times New Roman" w:cs="Times New Roman"/>
          <w:b w:val="0"/>
          <w:sz w:val="22"/>
          <w:szCs w:val="22"/>
        </w:rPr>
      </w:pPr>
      <w:r w:rsidRPr="00402399">
        <w:rPr>
          <w:rFonts w:ascii="Times New Roman" w:hAnsi="Times New Roman" w:cs="Times New Roman"/>
          <w:b w:val="0"/>
          <w:sz w:val="22"/>
          <w:szCs w:val="22"/>
        </w:rPr>
        <w:t>Przetwarzanie danych osobowych zgodnie z definicją zawartą w ustawie  dnia 29 sierpnia 1997r. o ochronie danych osobowych obejmuje zbieranie, utrwalanie, przechowywanie, opracowywanie, zmienianie, udostępnianie i usuwanie.</w:t>
      </w:r>
    </w:p>
    <w:p w14:paraId="66CCD364" w14:textId="77777777" w:rsidR="003C1DF8" w:rsidRPr="00402399" w:rsidRDefault="003C1DF8" w:rsidP="00C14A58">
      <w:pPr>
        <w:pStyle w:val="Nagwek2"/>
        <w:keepNext w:val="0"/>
        <w:numPr>
          <w:ilvl w:val="0"/>
          <w:numId w:val="44"/>
        </w:numPr>
        <w:suppressAutoHyphens w:val="0"/>
        <w:spacing w:before="120" w:line="240" w:lineRule="auto"/>
        <w:jc w:val="both"/>
        <w:rPr>
          <w:rFonts w:ascii="Times New Roman" w:hAnsi="Times New Roman" w:cs="Times New Roman"/>
          <w:b w:val="0"/>
          <w:sz w:val="22"/>
          <w:szCs w:val="22"/>
        </w:rPr>
      </w:pPr>
      <w:r w:rsidRPr="00402399">
        <w:rPr>
          <w:rFonts w:ascii="Times New Roman" w:hAnsi="Times New Roman" w:cs="Times New Roman"/>
          <w:b w:val="0"/>
          <w:sz w:val="22"/>
          <w:szCs w:val="22"/>
        </w:rPr>
        <w:t>W myśl art. 23 ust.1 ustawy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5AD688A1" w14:textId="77777777" w:rsidR="003C1DF8" w:rsidRPr="00402399" w:rsidRDefault="003C1DF8" w:rsidP="003C1DF8">
      <w:pPr>
        <w:spacing w:before="120" w:after="120" w:line="240" w:lineRule="auto"/>
        <w:jc w:val="center"/>
        <w:rPr>
          <w:rFonts w:ascii="Times New Roman" w:hAnsi="Times New Roman" w:cs="Times New Roman"/>
        </w:rPr>
      </w:pPr>
      <w:r w:rsidRPr="00402399">
        <w:rPr>
          <w:rFonts w:ascii="Times New Roman" w:hAnsi="Times New Roman" w:cs="Times New Roman"/>
        </w:rPr>
        <w:t>§14</w:t>
      </w:r>
    </w:p>
    <w:p w14:paraId="73447881" w14:textId="77777777" w:rsidR="003C1DF8" w:rsidRPr="00402399" w:rsidRDefault="003C1DF8" w:rsidP="003C1DF8">
      <w:pPr>
        <w:pStyle w:val="Nagwek2"/>
        <w:spacing w:before="120" w:line="240" w:lineRule="auto"/>
        <w:jc w:val="center"/>
        <w:rPr>
          <w:rFonts w:ascii="Times New Roman" w:hAnsi="Times New Roman" w:cs="Times New Roman"/>
          <w:b w:val="0"/>
          <w:sz w:val="22"/>
          <w:szCs w:val="22"/>
        </w:rPr>
      </w:pPr>
      <w:r w:rsidRPr="00402399">
        <w:rPr>
          <w:rFonts w:ascii="Times New Roman" w:hAnsi="Times New Roman" w:cs="Times New Roman"/>
          <w:sz w:val="22"/>
          <w:szCs w:val="22"/>
        </w:rPr>
        <w:t>POSTANOWIENIA KOŃCOWE</w:t>
      </w:r>
    </w:p>
    <w:p w14:paraId="24CFDBE9" w14:textId="77777777" w:rsidR="003C1DF8" w:rsidRPr="00402399" w:rsidRDefault="003C1DF8" w:rsidP="003C1DF8">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402399">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5534349D" w14:textId="77777777" w:rsidR="003C1DF8" w:rsidRPr="00402399" w:rsidRDefault="003C1DF8" w:rsidP="00C065D4">
      <w:pPr>
        <w:spacing w:before="120" w:after="120" w:line="240" w:lineRule="auto"/>
        <w:jc w:val="center"/>
        <w:rPr>
          <w:rFonts w:ascii="Times New Roman" w:hAnsi="Times New Roman" w:cs="Times New Roman"/>
        </w:rPr>
      </w:pPr>
    </w:p>
    <w:p w14:paraId="4ED34300" w14:textId="77777777" w:rsidR="00C065D4" w:rsidRPr="00402399" w:rsidRDefault="003C1DF8" w:rsidP="00C065D4">
      <w:pPr>
        <w:spacing w:before="120" w:after="120" w:line="240" w:lineRule="auto"/>
        <w:jc w:val="center"/>
        <w:rPr>
          <w:rFonts w:ascii="Times New Roman" w:hAnsi="Times New Roman" w:cs="Times New Roman"/>
        </w:rPr>
      </w:pPr>
      <w:r w:rsidRPr="00402399">
        <w:rPr>
          <w:rFonts w:ascii="Times New Roman" w:hAnsi="Times New Roman" w:cs="Times New Roman"/>
        </w:rPr>
        <w:t>§15</w:t>
      </w:r>
    </w:p>
    <w:p w14:paraId="19BE3A48" w14:textId="77777777" w:rsidR="00C065D4" w:rsidRPr="00402399" w:rsidRDefault="00C065D4" w:rsidP="00C065D4">
      <w:pPr>
        <w:spacing w:before="120" w:after="120" w:line="240" w:lineRule="auto"/>
        <w:jc w:val="both"/>
        <w:rPr>
          <w:rFonts w:ascii="Times New Roman" w:hAnsi="Times New Roman" w:cs="Times New Roman"/>
        </w:rPr>
      </w:pPr>
      <w:r w:rsidRPr="00402399">
        <w:rPr>
          <w:rFonts w:ascii="Times New Roman" w:hAnsi="Times New Roman" w:cs="Times New Roman"/>
        </w:rPr>
        <w:t>W sprawach nieuregulowanych w niniejszej procedurze decyzje podejmuje Rada na podstawie obowiązujących przepisów prawa.</w:t>
      </w:r>
    </w:p>
    <w:p w14:paraId="31CEA97C" w14:textId="77777777" w:rsidR="00C065D4" w:rsidRPr="00402399" w:rsidRDefault="003C1DF8" w:rsidP="00C065D4">
      <w:pPr>
        <w:spacing w:before="120" w:after="120" w:line="240" w:lineRule="auto"/>
        <w:jc w:val="center"/>
        <w:rPr>
          <w:rFonts w:ascii="Times New Roman" w:hAnsi="Times New Roman" w:cs="Times New Roman"/>
        </w:rPr>
      </w:pPr>
      <w:r w:rsidRPr="00402399">
        <w:rPr>
          <w:rFonts w:ascii="Times New Roman" w:hAnsi="Times New Roman" w:cs="Times New Roman"/>
        </w:rPr>
        <w:t>§16</w:t>
      </w:r>
    </w:p>
    <w:p w14:paraId="6048BEE8" w14:textId="77777777" w:rsidR="00C065D4" w:rsidRPr="00402399" w:rsidRDefault="00C065D4" w:rsidP="00C065D4">
      <w:pPr>
        <w:numPr>
          <w:ilvl w:val="0"/>
          <w:numId w:val="37"/>
        </w:numPr>
        <w:spacing w:before="120" w:after="120" w:line="240" w:lineRule="auto"/>
        <w:jc w:val="both"/>
        <w:rPr>
          <w:rFonts w:ascii="Times New Roman" w:hAnsi="Times New Roman" w:cs="Times New Roman"/>
        </w:rPr>
      </w:pPr>
      <w:r w:rsidRPr="00402399">
        <w:rPr>
          <w:rFonts w:ascii="Times New Roman" w:hAnsi="Times New Roman" w:cs="Times New Roman"/>
        </w:rPr>
        <w:t>Załącznikiem do procedury są:</w:t>
      </w:r>
    </w:p>
    <w:p w14:paraId="61D0A159" w14:textId="77777777" w:rsidR="00C065D4" w:rsidRPr="00402399" w:rsidRDefault="00C065D4" w:rsidP="00C065D4">
      <w:pPr>
        <w:numPr>
          <w:ilvl w:val="0"/>
          <w:numId w:val="43"/>
        </w:numPr>
        <w:spacing w:before="120" w:after="120" w:line="240" w:lineRule="auto"/>
        <w:jc w:val="both"/>
        <w:rPr>
          <w:rFonts w:ascii="Times New Roman" w:hAnsi="Times New Roman" w:cs="Times New Roman"/>
        </w:rPr>
      </w:pPr>
      <w:r w:rsidRPr="00402399">
        <w:rPr>
          <w:rFonts w:ascii="Times New Roman" w:hAnsi="Times New Roman" w:cs="Times New Roman"/>
        </w:rPr>
        <w:t>wzór karty weryfikacji zgodności operacji z warunkami przyznania pomocy określonymi</w:t>
      </w:r>
      <w:r w:rsidRPr="00402399">
        <w:rPr>
          <w:rFonts w:ascii="Times New Roman" w:hAnsi="Times New Roman" w:cs="Times New Roman"/>
        </w:rPr>
        <w:br/>
        <w:t>w Programie Rozwoju Obszarów Wiejskich na lata 2014-2020.</w:t>
      </w:r>
    </w:p>
    <w:p w14:paraId="1BCAAFB9" w14:textId="77777777" w:rsidR="00C065D4" w:rsidRPr="00402399" w:rsidRDefault="00C065D4" w:rsidP="00C065D4">
      <w:pPr>
        <w:numPr>
          <w:ilvl w:val="0"/>
          <w:numId w:val="43"/>
        </w:numPr>
        <w:spacing w:before="120" w:after="120" w:line="240" w:lineRule="auto"/>
        <w:jc w:val="both"/>
        <w:rPr>
          <w:rFonts w:ascii="Times New Roman" w:hAnsi="Times New Roman" w:cs="Times New Roman"/>
        </w:rPr>
      </w:pPr>
      <w:r w:rsidRPr="00402399">
        <w:rPr>
          <w:rFonts w:ascii="Times New Roman" w:hAnsi="Times New Roman" w:cs="Times New Roman"/>
        </w:rPr>
        <w:t>wzór Karty zgodności z LSR.</w:t>
      </w:r>
    </w:p>
    <w:p w14:paraId="49C3FE42" w14:textId="77777777" w:rsidR="00C065D4" w:rsidRPr="00402399" w:rsidRDefault="00C065D4" w:rsidP="00C065D4">
      <w:pPr>
        <w:numPr>
          <w:ilvl w:val="0"/>
          <w:numId w:val="43"/>
        </w:numPr>
        <w:spacing w:before="120" w:after="120" w:line="240" w:lineRule="auto"/>
        <w:jc w:val="both"/>
        <w:rPr>
          <w:rFonts w:ascii="Times New Roman" w:hAnsi="Times New Roman" w:cs="Times New Roman"/>
        </w:rPr>
      </w:pPr>
      <w:r w:rsidRPr="00402399">
        <w:rPr>
          <w:rFonts w:ascii="Times New Roman" w:hAnsi="Times New Roman" w:cs="Times New Roman"/>
        </w:rPr>
        <w:t>wzór Karty zgodności z kryteriami wybory operacji.</w:t>
      </w:r>
    </w:p>
    <w:p w14:paraId="7EFE10B3" w14:textId="77777777" w:rsidR="00C065D4" w:rsidRPr="00402399" w:rsidRDefault="00C065D4" w:rsidP="00C065D4">
      <w:pPr>
        <w:numPr>
          <w:ilvl w:val="0"/>
          <w:numId w:val="43"/>
        </w:numPr>
        <w:spacing w:before="120" w:after="120" w:line="240" w:lineRule="auto"/>
        <w:jc w:val="both"/>
        <w:rPr>
          <w:rFonts w:ascii="Times New Roman" w:hAnsi="Times New Roman" w:cs="Times New Roman"/>
        </w:rPr>
      </w:pPr>
      <w:r w:rsidRPr="00402399">
        <w:rPr>
          <w:rFonts w:ascii="Times New Roman" w:hAnsi="Times New Roman" w:cs="Times New Roman"/>
        </w:rPr>
        <w:t>procedura zmiany kryteriów wyboru.</w:t>
      </w:r>
    </w:p>
    <w:p w14:paraId="73D3A45A" w14:textId="77777777" w:rsidR="00C065D4" w:rsidRPr="00402399" w:rsidRDefault="00C065D4" w:rsidP="00C065D4">
      <w:pPr>
        <w:spacing w:before="120" w:after="120" w:line="240" w:lineRule="auto"/>
        <w:jc w:val="both"/>
        <w:rPr>
          <w:rFonts w:ascii="Times New Roman" w:hAnsi="Times New Roman" w:cs="Times New Roman"/>
        </w:rPr>
      </w:pPr>
    </w:p>
    <w:p w14:paraId="1954FE51" w14:textId="77777777" w:rsidR="00C065D4" w:rsidRPr="00402399" w:rsidRDefault="00C065D4" w:rsidP="00C065D4">
      <w:pPr>
        <w:spacing w:before="120" w:after="120" w:line="240" w:lineRule="auto"/>
        <w:jc w:val="both"/>
        <w:rPr>
          <w:rFonts w:ascii="Times New Roman" w:hAnsi="Times New Roman" w:cs="Times New Roman"/>
        </w:rPr>
      </w:pPr>
    </w:p>
    <w:p w14:paraId="6CAD395F" w14:textId="77777777" w:rsidR="00D65367" w:rsidRPr="00402399" w:rsidRDefault="00D65367" w:rsidP="00C065D4">
      <w:pPr>
        <w:spacing w:before="120" w:after="120" w:line="240" w:lineRule="auto"/>
        <w:jc w:val="both"/>
        <w:rPr>
          <w:rFonts w:ascii="Times New Roman" w:hAnsi="Times New Roman" w:cs="Times New Roman"/>
        </w:rPr>
      </w:pPr>
    </w:p>
    <w:p w14:paraId="4C7EEA72" w14:textId="77777777" w:rsidR="00D65367" w:rsidRPr="00402399" w:rsidRDefault="00D65367" w:rsidP="00C065D4">
      <w:pPr>
        <w:spacing w:before="120" w:after="120" w:line="240" w:lineRule="auto"/>
        <w:jc w:val="both"/>
        <w:rPr>
          <w:rFonts w:ascii="Times New Roman" w:hAnsi="Times New Roman" w:cs="Times New Roman"/>
        </w:rPr>
      </w:pPr>
    </w:p>
    <w:p w14:paraId="3BF4F7D9" w14:textId="77777777" w:rsidR="00D65367" w:rsidRPr="00402399" w:rsidRDefault="00D65367" w:rsidP="00C065D4">
      <w:pPr>
        <w:spacing w:before="120" w:after="120" w:line="240" w:lineRule="auto"/>
        <w:jc w:val="both"/>
        <w:rPr>
          <w:rFonts w:ascii="Times New Roman" w:hAnsi="Times New Roman" w:cs="Times New Roman"/>
        </w:rPr>
      </w:pPr>
    </w:p>
    <w:p w14:paraId="3FD510E8" w14:textId="77777777" w:rsidR="00D65367" w:rsidRPr="00402399" w:rsidRDefault="00D65367" w:rsidP="00C065D4">
      <w:pPr>
        <w:spacing w:before="120" w:after="120" w:line="240" w:lineRule="auto"/>
        <w:jc w:val="both"/>
        <w:rPr>
          <w:rFonts w:ascii="Times New Roman" w:hAnsi="Times New Roman" w:cs="Times New Roman"/>
        </w:rPr>
      </w:pPr>
    </w:p>
    <w:p w14:paraId="6BF65C49" w14:textId="77777777" w:rsidR="00D65367" w:rsidRPr="00402399" w:rsidRDefault="00D65367" w:rsidP="00C065D4">
      <w:pPr>
        <w:spacing w:before="120" w:after="120" w:line="240" w:lineRule="auto"/>
        <w:jc w:val="both"/>
        <w:rPr>
          <w:rFonts w:ascii="Times New Roman" w:hAnsi="Times New Roman" w:cs="Times New Roman"/>
        </w:rPr>
      </w:pPr>
    </w:p>
    <w:p w14:paraId="653F4BB6" w14:textId="77777777" w:rsidR="00D65367" w:rsidRPr="00402399" w:rsidRDefault="00D65367" w:rsidP="00C065D4">
      <w:pPr>
        <w:spacing w:before="120" w:after="120" w:line="240" w:lineRule="auto"/>
        <w:jc w:val="both"/>
        <w:rPr>
          <w:rFonts w:ascii="Times New Roman" w:hAnsi="Times New Roman" w:cs="Times New Roman"/>
        </w:rPr>
      </w:pPr>
    </w:p>
    <w:p w14:paraId="4848743C" w14:textId="77777777" w:rsidR="00D65367" w:rsidRPr="00402399" w:rsidRDefault="00D65367" w:rsidP="00C065D4">
      <w:pPr>
        <w:spacing w:before="120" w:after="120" w:line="240" w:lineRule="auto"/>
        <w:jc w:val="both"/>
        <w:rPr>
          <w:rFonts w:ascii="Times New Roman" w:hAnsi="Times New Roman" w:cs="Times New Roman"/>
        </w:rPr>
      </w:pPr>
    </w:p>
    <w:p w14:paraId="1EA009F3" w14:textId="77777777" w:rsidR="00D65367" w:rsidRPr="00402399" w:rsidRDefault="00D65367" w:rsidP="00C065D4">
      <w:pPr>
        <w:spacing w:before="120" w:after="120" w:line="240" w:lineRule="auto"/>
        <w:jc w:val="both"/>
        <w:rPr>
          <w:rFonts w:ascii="Times New Roman" w:hAnsi="Times New Roman" w:cs="Times New Roman"/>
        </w:rPr>
      </w:pPr>
    </w:p>
    <w:p w14:paraId="07D30B9F" w14:textId="77777777" w:rsidR="00C065D4" w:rsidRPr="00402399" w:rsidRDefault="00C065D4" w:rsidP="00C065D4">
      <w:pPr>
        <w:spacing w:before="120" w:after="120" w:line="240" w:lineRule="auto"/>
        <w:jc w:val="both"/>
        <w:rPr>
          <w:rFonts w:ascii="Times New Roman" w:hAnsi="Times New Roman" w:cs="Times New Roman"/>
        </w:rPr>
      </w:pPr>
    </w:p>
    <w:p w14:paraId="46718902" w14:textId="77777777" w:rsidR="00C065D4" w:rsidRPr="00402399" w:rsidRDefault="00C065D4" w:rsidP="00C065D4">
      <w:pPr>
        <w:spacing w:after="0" w:line="240" w:lineRule="auto"/>
        <w:jc w:val="both"/>
        <w:rPr>
          <w:rFonts w:ascii="Times New Roman" w:hAnsi="Times New Roman" w:cs="Times New Roman"/>
          <w:i/>
          <w:sz w:val="20"/>
          <w:szCs w:val="20"/>
        </w:rPr>
      </w:pPr>
      <w:r w:rsidRPr="00402399">
        <w:rPr>
          <w:rFonts w:ascii="Times New Roman" w:hAnsi="Times New Roman" w:cs="Times New Roman"/>
          <w:i/>
          <w:sz w:val="20"/>
          <w:szCs w:val="20"/>
        </w:rPr>
        <w:lastRenderedPageBreak/>
        <w:t xml:space="preserve">Załącznik nr 1 Wzór karty weryfikacji zgodności operacji </w:t>
      </w:r>
      <w:r w:rsidR="00175B34" w:rsidRPr="00402399">
        <w:rPr>
          <w:rFonts w:ascii="Times New Roman" w:hAnsi="Times New Roman" w:cs="Times New Roman"/>
          <w:i/>
          <w:sz w:val="20"/>
          <w:szCs w:val="20"/>
        </w:rPr>
        <w:t xml:space="preserve">własne </w:t>
      </w:r>
      <w:r w:rsidRPr="00402399">
        <w:rPr>
          <w:rFonts w:ascii="Times New Roman" w:hAnsi="Times New Roman" w:cs="Times New Roman"/>
          <w:i/>
          <w:sz w:val="20"/>
          <w:szCs w:val="20"/>
        </w:rPr>
        <w:t>z warunkami przyznania pomocy określonymi w Programie Rozwoju Obszarów Wiejskich na lata 2</w:t>
      </w:r>
      <w:r w:rsidR="00FA4990" w:rsidRPr="00402399">
        <w:rPr>
          <w:rFonts w:ascii="Times New Roman" w:hAnsi="Times New Roman" w:cs="Times New Roman"/>
          <w:i/>
          <w:sz w:val="20"/>
          <w:szCs w:val="20"/>
        </w:rPr>
        <w:t>0</w:t>
      </w:r>
      <w:r w:rsidRPr="00402399">
        <w:rPr>
          <w:rFonts w:ascii="Times New Roman" w:hAnsi="Times New Roman" w:cs="Times New Roman"/>
          <w:i/>
          <w:sz w:val="20"/>
          <w:szCs w:val="20"/>
        </w:rPr>
        <w:t>14-2020.</w:t>
      </w:r>
    </w:p>
    <w:p w14:paraId="0CA1FF0D" w14:textId="77777777" w:rsidR="00FA4990" w:rsidRPr="00402399" w:rsidRDefault="00FA4990" w:rsidP="00C065D4">
      <w:pPr>
        <w:spacing w:after="0" w:line="240" w:lineRule="auto"/>
        <w:jc w:val="both"/>
        <w:rPr>
          <w:rFonts w:ascii="Times New Roman" w:hAnsi="Times New Roman" w:cs="Times New Roman"/>
          <w:i/>
          <w:sz w:val="20"/>
          <w:szCs w:val="20"/>
        </w:rPr>
      </w:pPr>
    </w:p>
    <w:p w14:paraId="30181D5B" w14:textId="77777777" w:rsidR="001C214C" w:rsidRPr="00402399" w:rsidRDefault="001C214C" w:rsidP="001C214C">
      <w:pPr>
        <w:spacing w:after="0" w:line="240" w:lineRule="auto"/>
        <w:jc w:val="center"/>
        <w:rPr>
          <w:rFonts w:ascii="Times New Roman" w:hAnsi="Times New Roman" w:cs="Times New Roman"/>
          <w:b/>
          <w:i/>
        </w:rPr>
      </w:pPr>
      <w:r w:rsidRPr="00402399">
        <w:rPr>
          <w:rFonts w:ascii="Times New Roman" w:hAnsi="Times New Roman" w:cs="Times New Roman"/>
          <w:b/>
          <w:i/>
        </w:rPr>
        <w:t>Karta weryfikacji zgodności operacji z warunkami przyznania pomocy określonymi</w:t>
      </w:r>
      <w:r w:rsidRPr="00402399">
        <w:rPr>
          <w:rFonts w:ascii="Times New Roman" w:hAnsi="Times New Roman" w:cs="Times New Roman"/>
          <w:b/>
          <w:i/>
        </w:rPr>
        <w:br/>
        <w:t xml:space="preserve"> w Programie Rozwoju Obszarów Wiejskich na lata 2014-2020</w:t>
      </w:r>
    </w:p>
    <w:p w14:paraId="282AF08B" w14:textId="77777777" w:rsidR="001C214C" w:rsidRPr="00402399" w:rsidRDefault="001C214C" w:rsidP="001C214C">
      <w:pPr>
        <w:spacing w:after="0" w:line="240" w:lineRule="auto"/>
        <w:rPr>
          <w:rFonts w:ascii="Times New Roman" w:hAnsi="Times New Roman" w:cs="Times New Roman"/>
          <w:b/>
          <w:i/>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508"/>
      </w:tblGrid>
      <w:tr w:rsidR="00402399" w:rsidRPr="00402399" w14:paraId="7400D699" w14:textId="77777777" w:rsidTr="00581BD9">
        <w:tc>
          <w:tcPr>
            <w:tcW w:w="1585" w:type="dxa"/>
            <w:shd w:val="clear" w:color="auto" w:fill="BFBFBF"/>
          </w:tcPr>
          <w:p w14:paraId="125ADF16" w14:textId="77777777" w:rsidR="001C214C" w:rsidRPr="00402399" w:rsidRDefault="001C214C" w:rsidP="00356914">
            <w:pPr>
              <w:spacing w:after="0" w:line="240" w:lineRule="auto"/>
              <w:jc w:val="both"/>
              <w:rPr>
                <w:rFonts w:ascii="Times New Roman" w:hAnsi="Times New Roman"/>
              </w:rPr>
            </w:pPr>
          </w:p>
          <w:p w14:paraId="432D199F" w14:textId="77777777" w:rsidR="001C214C" w:rsidRPr="00402399" w:rsidRDefault="001C214C" w:rsidP="00356914">
            <w:pPr>
              <w:spacing w:after="0" w:line="240" w:lineRule="auto"/>
              <w:jc w:val="both"/>
              <w:rPr>
                <w:rFonts w:ascii="Times New Roman" w:hAnsi="Times New Roman"/>
              </w:rPr>
            </w:pPr>
            <w:r w:rsidRPr="00402399">
              <w:rPr>
                <w:rFonts w:ascii="Times New Roman" w:hAnsi="Times New Roman"/>
              </w:rPr>
              <w:t>Nr wniosku</w:t>
            </w:r>
          </w:p>
        </w:tc>
        <w:tc>
          <w:tcPr>
            <w:tcW w:w="8508" w:type="dxa"/>
          </w:tcPr>
          <w:p w14:paraId="343CBF4E" w14:textId="77777777" w:rsidR="001C214C" w:rsidRPr="00402399" w:rsidRDefault="001C214C" w:rsidP="00356914">
            <w:pPr>
              <w:spacing w:after="0" w:line="240" w:lineRule="auto"/>
              <w:jc w:val="both"/>
              <w:rPr>
                <w:rFonts w:ascii="Times New Roman" w:hAnsi="Times New Roman"/>
              </w:rPr>
            </w:pPr>
          </w:p>
          <w:p w14:paraId="1983E54F" w14:textId="77777777" w:rsidR="001C214C" w:rsidRPr="00402399" w:rsidRDefault="001C214C" w:rsidP="00356914">
            <w:pPr>
              <w:spacing w:after="0" w:line="240" w:lineRule="auto"/>
              <w:jc w:val="both"/>
              <w:rPr>
                <w:rFonts w:ascii="Times New Roman" w:hAnsi="Times New Roman"/>
              </w:rPr>
            </w:pPr>
          </w:p>
        </w:tc>
      </w:tr>
      <w:tr w:rsidR="00402399" w:rsidRPr="00402399" w14:paraId="4E50227D" w14:textId="77777777" w:rsidTr="00581BD9">
        <w:tc>
          <w:tcPr>
            <w:tcW w:w="1585" w:type="dxa"/>
            <w:shd w:val="clear" w:color="auto" w:fill="BFBFBF"/>
          </w:tcPr>
          <w:p w14:paraId="5F358FAF" w14:textId="77777777" w:rsidR="001C214C" w:rsidRPr="00402399" w:rsidRDefault="001C214C" w:rsidP="00356914">
            <w:pPr>
              <w:spacing w:after="0" w:line="240" w:lineRule="auto"/>
              <w:jc w:val="both"/>
              <w:rPr>
                <w:rFonts w:ascii="Times New Roman" w:hAnsi="Times New Roman"/>
              </w:rPr>
            </w:pPr>
            <w:r w:rsidRPr="00402399">
              <w:rPr>
                <w:rFonts w:ascii="Times New Roman" w:hAnsi="Times New Roman"/>
              </w:rPr>
              <w:t>Nazwa</w:t>
            </w:r>
          </w:p>
          <w:p w14:paraId="24D62031" w14:textId="77777777" w:rsidR="001C214C" w:rsidRPr="00402399" w:rsidRDefault="001C214C" w:rsidP="00356914">
            <w:pPr>
              <w:spacing w:after="0" w:line="240" w:lineRule="auto"/>
              <w:jc w:val="both"/>
              <w:rPr>
                <w:rFonts w:ascii="Times New Roman" w:hAnsi="Times New Roman"/>
              </w:rPr>
            </w:pPr>
            <w:r w:rsidRPr="00402399">
              <w:rPr>
                <w:rFonts w:ascii="Times New Roman" w:hAnsi="Times New Roman"/>
              </w:rPr>
              <w:t>Wnioskodawcy</w:t>
            </w:r>
          </w:p>
        </w:tc>
        <w:tc>
          <w:tcPr>
            <w:tcW w:w="8508" w:type="dxa"/>
          </w:tcPr>
          <w:p w14:paraId="459DB5B1" w14:textId="77777777" w:rsidR="001C214C" w:rsidRPr="00402399" w:rsidRDefault="001C214C" w:rsidP="00356914">
            <w:pPr>
              <w:spacing w:after="0" w:line="240" w:lineRule="auto"/>
              <w:jc w:val="both"/>
              <w:rPr>
                <w:rFonts w:ascii="Times New Roman" w:hAnsi="Times New Roman"/>
              </w:rPr>
            </w:pPr>
          </w:p>
        </w:tc>
      </w:tr>
      <w:tr w:rsidR="00402399" w:rsidRPr="00402399" w14:paraId="5AE6DD9A" w14:textId="77777777" w:rsidTr="00581BD9">
        <w:tc>
          <w:tcPr>
            <w:tcW w:w="1585" w:type="dxa"/>
            <w:shd w:val="clear" w:color="auto" w:fill="BFBFBF"/>
          </w:tcPr>
          <w:p w14:paraId="7347F16B" w14:textId="77777777" w:rsidR="001C214C" w:rsidRPr="00402399" w:rsidRDefault="001C214C" w:rsidP="00356914">
            <w:pPr>
              <w:spacing w:after="0" w:line="240" w:lineRule="auto"/>
              <w:jc w:val="both"/>
              <w:rPr>
                <w:rFonts w:ascii="Times New Roman" w:hAnsi="Times New Roman"/>
              </w:rPr>
            </w:pPr>
          </w:p>
          <w:p w14:paraId="2A05982C" w14:textId="77777777" w:rsidR="001C214C" w:rsidRPr="00402399" w:rsidRDefault="001C214C" w:rsidP="00356914">
            <w:pPr>
              <w:spacing w:after="0" w:line="240" w:lineRule="auto"/>
              <w:jc w:val="both"/>
              <w:rPr>
                <w:rFonts w:ascii="Times New Roman" w:hAnsi="Times New Roman"/>
              </w:rPr>
            </w:pPr>
            <w:r w:rsidRPr="00402399">
              <w:rPr>
                <w:rFonts w:ascii="Times New Roman" w:hAnsi="Times New Roman"/>
              </w:rPr>
              <w:t>Tytuł operacji</w:t>
            </w:r>
          </w:p>
        </w:tc>
        <w:tc>
          <w:tcPr>
            <w:tcW w:w="8508" w:type="dxa"/>
          </w:tcPr>
          <w:p w14:paraId="33ABA507" w14:textId="77777777" w:rsidR="001C214C" w:rsidRPr="00402399" w:rsidRDefault="001C214C" w:rsidP="00356914">
            <w:pPr>
              <w:spacing w:after="0" w:line="240" w:lineRule="auto"/>
              <w:jc w:val="both"/>
              <w:rPr>
                <w:rFonts w:ascii="Times New Roman" w:hAnsi="Times New Roman"/>
              </w:rPr>
            </w:pPr>
          </w:p>
        </w:tc>
      </w:tr>
    </w:tbl>
    <w:p w14:paraId="65D0318A" w14:textId="77777777" w:rsidR="001C214C" w:rsidRPr="00402399" w:rsidRDefault="001C214C" w:rsidP="001C214C">
      <w:pPr>
        <w:spacing w:after="0" w:line="240" w:lineRule="auto"/>
        <w:rPr>
          <w:rFonts w:ascii="Times New Roman" w:hAnsi="Times New Roman" w:cs="Times New Roman"/>
          <w:i/>
          <w:sz w:val="20"/>
          <w:szCs w:val="20"/>
        </w:rPr>
      </w:pPr>
    </w:p>
    <w:p w14:paraId="7F0957BE" w14:textId="77777777" w:rsidR="001C214C" w:rsidRPr="00402399" w:rsidRDefault="001C214C" w:rsidP="001C214C">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402399" w:rsidRPr="00402399" w14:paraId="4B03E3D6" w14:textId="77777777" w:rsidTr="00356914">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14:paraId="24780159"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14:paraId="2AD86769"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b/>
                <w:sz w:val="20"/>
                <w:szCs w:val="20"/>
              </w:rPr>
              <w:t>WERYFIKACJA ZGODNOŚCI OPERACJI Z WARUNKAMI PRZYZNANIA POMOCY OKREŚLONYMI W PROGRAMIE ROZWOJU OBSZARÓW WIEJSKICH</w:t>
            </w:r>
            <w:r w:rsidRPr="00402399">
              <w:rPr>
                <w:rFonts w:ascii="Times New Roman" w:hAnsi="Times New Roman" w:cs="Times New Roman"/>
                <w:b/>
                <w:sz w:val="20"/>
                <w:szCs w:val="20"/>
              </w:rPr>
              <w:br/>
              <w:t>NA LATA 2014-2020</w:t>
            </w:r>
            <w:r w:rsidRPr="00402399">
              <w:rPr>
                <w:rFonts w:ascii="Times New Roman" w:hAnsi="Times New Roman" w:cs="Times New Roman"/>
                <w:b/>
                <w:sz w:val="20"/>
                <w:szCs w:val="20"/>
                <w:vertAlign w:val="superscript"/>
              </w:rPr>
              <w:t>1</w:t>
            </w:r>
          </w:p>
        </w:tc>
      </w:tr>
      <w:tr w:rsidR="00402399" w:rsidRPr="00402399" w14:paraId="26173DE5" w14:textId="77777777" w:rsidTr="00356914">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14:paraId="6F486786" w14:textId="77777777" w:rsidR="001C214C" w:rsidRPr="00402399" w:rsidRDefault="001C214C" w:rsidP="00356914">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47B87744" w14:textId="77777777" w:rsidR="001C214C" w:rsidRPr="00402399" w:rsidRDefault="001C214C" w:rsidP="00356914">
            <w:pPr>
              <w:pStyle w:val="Zawartotabeli"/>
              <w:spacing w:after="0" w:line="240" w:lineRule="auto"/>
              <w:jc w:val="both"/>
              <w:rPr>
                <w:rFonts w:ascii="Times New Roman" w:hAnsi="Times New Roman" w:cs="Times New Roman"/>
                <w:sz w:val="20"/>
                <w:szCs w:val="20"/>
              </w:rPr>
            </w:pPr>
            <w:r w:rsidRPr="00402399">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14:paraId="0AC441A6" w14:textId="77777777" w:rsidR="001C214C" w:rsidRPr="00402399" w:rsidRDefault="001C214C" w:rsidP="00356914">
            <w:pPr>
              <w:pStyle w:val="Zawartotabeli"/>
              <w:spacing w:after="0" w:line="240" w:lineRule="auto"/>
              <w:jc w:val="both"/>
              <w:rPr>
                <w:rFonts w:ascii="Times New Roman" w:hAnsi="Times New Roman" w:cs="Times New Roman"/>
                <w:sz w:val="20"/>
                <w:szCs w:val="20"/>
              </w:rPr>
            </w:pPr>
            <w:r w:rsidRPr="00402399">
              <w:rPr>
                <w:rFonts w:ascii="Times New Roman" w:hAnsi="Times New Roman" w:cs="Times New Roman"/>
                <w:sz w:val="20"/>
                <w:szCs w:val="20"/>
              </w:rPr>
              <w:t>(LGD nie ma obowiązku występowania z prośbą o udostępnienie danych do innych podmiotów).</w:t>
            </w:r>
          </w:p>
        </w:tc>
      </w:tr>
      <w:tr w:rsidR="00402399" w:rsidRPr="00402399" w14:paraId="08C042FF" w14:textId="77777777" w:rsidTr="00356914">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64AE43B2" w14:textId="77777777" w:rsidR="001C214C" w:rsidRPr="00402399" w:rsidRDefault="001C214C" w:rsidP="00356914">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0C67E4C6" w14:textId="77777777" w:rsidR="001C214C" w:rsidRPr="00402399" w:rsidRDefault="001C214C" w:rsidP="00356914">
            <w:pPr>
              <w:pStyle w:val="Zawartotabeli"/>
              <w:spacing w:after="0" w:line="240" w:lineRule="auto"/>
              <w:jc w:val="both"/>
              <w:rPr>
                <w:rFonts w:ascii="Times New Roman" w:hAnsi="Times New Roman" w:cs="Times New Roman"/>
                <w:sz w:val="20"/>
                <w:szCs w:val="20"/>
              </w:rPr>
            </w:pPr>
            <w:r w:rsidRPr="00402399">
              <w:rPr>
                <w:rFonts w:ascii="Times New Roman" w:hAnsi="Times New Roman" w:cs="Times New Roman"/>
                <w:sz w:val="20"/>
                <w:szCs w:val="20"/>
              </w:rPr>
              <w:t>Kartę wypełnia się przy zastosowaniu ogólnej wskazówki dotyczącej odpowiedzi TAK, NIE, ND.</w:t>
            </w:r>
            <w:r w:rsidRPr="00402399">
              <w:rPr>
                <w:rFonts w:ascii="Times New Roman" w:hAnsi="Times New Roman" w:cs="Times New Roman"/>
                <w:sz w:val="20"/>
                <w:szCs w:val="20"/>
              </w:rPr>
              <w:br/>
            </w:r>
            <w:r w:rsidRPr="00402399">
              <w:rPr>
                <w:rFonts w:ascii="Times New Roman" w:hAnsi="Times New Roman" w:cs="Times New Roman"/>
                <w:b/>
                <w:sz w:val="20"/>
                <w:szCs w:val="20"/>
              </w:rPr>
              <w:t>TAK</w:t>
            </w:r>
            <w:r w:rsidRPr="00402399">
              <w:rPr>
                <w:rFonts w:ascii="Times New Roman" w:hAnsi="Times New Roman" w:cs="Times New Roman"/>
                <w:sz w:val="20"/>
                <w:szCs w:val="20"/>
              </w:rPr>
              <w:t> – możliwe jest jednoznaczne udzielenie odpowiedzi na pytanie,</w:t>
            </w:r>
            <w:r w:rsidRPr="00402399">
              <w:rPr>
                <w:rFonts w:ascii="Times New Roman" w:hAnsi="Times New Roman" w:cs="Times New Roman"/>
                <w:sz w:val="20"/>
                <w:szCs w:val="20"/>
              </w:rPr>
              <w:br/>
            </w:r>
            <w:r w:rsidRPr="00402399">
              <w:rPr>
                <w:rFonts w:ascii="Times New Roman" w:hAnsi="Times New Roman" w:cs="Times New Roman"/>
                <w:b/>
                <w:sz w:val="20"/>
                <w:szCs w:val="20"/>
              </w:rPr>
              <w:t>NIE</w:t>
            </w:r>
            <w:r w:rsidRPr="00402399">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402399">
              <w:rPr>
                <w:rFonts w:ascii="Times New Roman" w:hAnsi="Times New Roman" w:cs="Times New Roman"/>
                <w:sz w:val="20"/>
                <w:szCs w:val="20"/>
              </w:rPr>
              <w:br/>
            </w:r>
            <w:r w:rsidRPr="00402399">
              <w:rPr>
                <w:rFonts w:ascii="Times New Roman" w:hAnsi="Times New Roman" w:cs="Times New Roman"/>
                <w:b/>
                <w:sz w:val="20"/>
                <w:szCs w:val="20"/>
              </w:rPr>
              <w:t>ND</w:t>
            </w:r>
            <w:r w:rsidRPr="00402399">
              <w:rPr>
                <w:rFonts w:ascii="Times New Roman" w:hAnsi="Times New Roman" w:cs="Times New Roman"/>
                <w:sz w:val="20"/>
                <w:szCs w:val="20"/>
              </w:rPr>
              <w:t> – weryfikowany punkt karty nie dotyczy danego Wnioskodawcy.</w:t>
            </w:r>
          </w:p>
        </w:tc>
      </w:tr>
      <w:tr w:rsidR="00402399" w:rsidRPr="00402399" w14:paraId="16D0A6CF" w14:textId="77777777" w:rsidTr="00356914">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52D6D38D" w14:textId="77777777" w:rsidR="001C214C" w:rsidRPr="00402399" w:rsidRDefault="001C214C" w:rsidP="00356914">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167EBACA"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 nie dotyczy operacji własnych LGD</w:t>
            </w:r>
          </w:p>
        </w:tc>
      </w:tr>
      <w:tr w:rsidR="00402399" w:rsidRPr="00402399" w14:paraId="3A4DFCF1" w14:textId="77777777" w:rsidTr="00356914">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14:paraId="5D9C1B5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14:paraId="48D248D3"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14:paraId="4640AD87"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b/>
                <w:sz w:val="20"/>
                <w:szCs w:val="20"/>
              </w:rPr>
              <w:t>Weryfikujący</w:t>
            </w:r>
          </w:p>
        </w:tc>
      </w:tr>
      <w:tr w:rsidR="00402399" w:rsidRPr="00402399" w14:paraId="006BC25E" w14:textId="77777777" w:rsidTr="00356914">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14:paraId="5CED8EC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14:paraId="208B5158"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14:paraId="1BBC69C6"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14:paraId="26328B60"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C19AF6C"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ND</w:t>
            </w:r>
          </w:p>
        </w:tc>
      </w:tr>
      <w:tr w:rsidR="00402399" w:rsidRPr="00402399" w14:paraId="6D023B6F"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10C34A4"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0C4C3CA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63C016D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5B38B16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28F9EBC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6D7B9D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023083F"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9AEFD99"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9439C31"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402399">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1CBD3D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38A1F3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34DB76F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26FA53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6C97AE65"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B005918"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766991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402399">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60C5AC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43045AF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19219BA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95E2AA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CB48269"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20A5573"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17CE0E3"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ECC429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D22E0A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5E10A1E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F1F3EA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61831C27"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3FBD0E2"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0E8946AC"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368DC6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p w14:paraId="28DCEDF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3EA197D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584BB42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B4C19B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1D489FA"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DDBF77B"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AB2186D"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dotyczy podejmowania działalności gospodarczej (§2 ust.1 pkt 2 lit. a rozporządzenia</w:t>
            </w:r>
            <w:r w:rsidRPr="00402399">
              <w:rPr>
                <w:rFonts w:ascii="Times New Roman" w:hAnsi="Times New Roman" w:cs="Times New Roman"/>
                <w:sz w:val="20"/>
                <w:szCs w:val="20"/>
                <w:vertAlign w:val="superscript"/>
              </w:rPr>
              <w:t>3</w:t>
            </w:r>
            <w:r w:rsidRPr="00402399">
              <w:rPr>
                <w:rFonts w:ascii="Times New Roman" w:hAnsi="Times New Roman" w:cs="Times New Roman"/>
                <w:sz w:val="20"/>
                <w:szCs w:val="20"/>
              </w:rPr>
              <w:t>), a o pomoc ubiega się wyłącznie podmiot spełniający warunek I.1.3 i 4 (§3 ust. 1 pkt. 1 lit a-c rozporządzenia</w:t>
            </w:r>
            <w:r w:rsidRPr="00402399">
              <w:rPr>
                <w:rFonts w:ascii="Times New Roman" w:hAnsi="Times New Roman" w:cs="Times New Roman"/>
                <w:sz w:val="20"/>
                <w:szCs w:val="20"/>
                <w:vertAlign w:val="superscript"/>
              </w:rPr>
              <w:t>3</w:t>
            </w:r>
            <w:r w:rsidRPr="00402399">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D5FF96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05F0666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7295197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5CFDDB5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6BE8E439"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1BDE87B"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0D8C740E" w14:textId="77777777" w:rsidR="001C214C" w:rsidRPr="00402399" w:rsidRDefault="001C214C" w:rsidP="00356914">
            <w:pPr>
              <w:pStyle w:val="Zawartotabeli"/>
              <w:spacing w:after="0" w:line="240" w:lineRule="auto"/>
              <w:rPr>
                <w:rFonts w:ascii="Times New Roman" w:hAnsi="Times New Roman" w:cs="Times New Roman"/>
                <w:b/>
                <w:sz w:val="20"/>
                <w:szCs w:val="20"/>
              </w:rPr>
            </w:pPr>
            <w:r w:rsidRPr="00402399">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604CE77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0159C5A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6BFFB12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B3C85E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34F4BDC"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0885697"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96ED0A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B482CF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7AF157A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17BC27F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855EC1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520835A"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41DE30F"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599C6967"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8472A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430440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5AAE403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9E36ED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602A56CF"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B5BEB96"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069B5CD"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270714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4EB6C21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54405AD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3E9172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D038607"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3513803"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DDEABBF"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126FA45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00165D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30ADC69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5A7AF7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821D023"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B39A8E9"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E11E1D7"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11BDD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6AD891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5A7063C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4B1E81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D6925FE"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43AAC61"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9F3BAA9" w14:textId="77777777" w:rsidR="001C214C" w:rsidRPr="00402399" w:rsidRDefault="001C214C" w:rsidP="00356914">
            <w:pPr>
              <w:pStyle w:val="Zawartotabeli"/>
              <w:spacing w:after="0" w:line="240" w:lineRule="auto"/>
              <w:rPr>
                <w:rFonts w:ascii="Times New Roman" w:hAnsi="Times New Roman" w:cs="Times New Roman"/>
                <w:b/>
                <w:sz w:val="20"/>
                <w:szCs w:val="20"/>
              </w:rPr>
            </w:pPr>
            <w:r w:rsidRPr="00402399">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164CD2C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1C3F70B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48D3F47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06559CB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C6D52D5"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5E34621"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5B065D6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E3AAE4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4C3BF26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32CECD0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29D6D0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292EAD0"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90F7750"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161324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8D264C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6A71B6E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2781CE9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9DF9CE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4819CD7"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946FD6F"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3757D4A"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D54644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9982DA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7E1BE6B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F6EB0C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1BA16A4"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B6A9AF5"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3C75AFB" w14:textId="77777777" w:rsidR="001C214C" w:rsidRPr="00402399" w:rsidRDefault="001C214C" w:rsidP="00356914">
            <w:pPr>
              <w:pStyle w:val="Zawartotabeli"/>
              <w:spacing w:after="0" w:line="240" w:lineRule="auto"/>
              <w:rPr>
                <w:rFonts w:ascii="Times New Roman" w:hAnsi="Times New Roman" w:cs="Times New Roman"/>
                <w:b/>
                <w:sz w:val="20"/>
                <w:szCs w:val="20"/>
              </w:rPr>
            </w:pPr>
            <w:r w:rsidRPr="00402399">
              <w:rPr>
                <w:rFonts w:ascii="Times New Roman" w:hAnsi="Times New Roman" w:cs="Times New Roman"/>
                <w:b/>
                <w:sz w:val="20"/>
                <w:szCs w:val="20"/>
              </w:rPr>
              <w:t>Wnioskodawcą jest podmiot wykonujący działalność gospodarczą, do której stosuje się przepisy ustawy o swobodzie działalności gospodarczej</w:t>
            </w:r>
            <w:r w:rsidRPr="00402399">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1FA2EF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25E7B2A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44BCDE0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C9E589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067BE0B"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B034D5F"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8BC0D68"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Wnioskodawca prowadzi mikroprzedsiębiorstwo albo małe przedsiębiorstwo w rozumieniu przepisów rozporządzenia 651/2014</w:t>
            </w:r>
            <w:r w:rsidRPr="00402399">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15B1BB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FFFFFF" w:themeFill="background1"/>
            <w:vAlign w:val="center"/>
          </w:tcPr>
          <w:p w14:paraId="2F43C3A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55B6AF8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5C785BD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FEB64BF" w14:textId="77777777" w:rsidTr="00356914">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6F2604B"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14:paraId="4B65153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Kryteria wspólne dotyczące Wnioskodawcy i operacji</w:t>
            </w:r>
          </w:p>
        </w:tc>
      </w:tr>
      <w:tr w:rsidR="00402399" w:rsidRPr="00402399" w14:paraId="2D33E151"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484F312"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B6D9A6E"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jest zgodna z celem (-</w:t>
            </w:r>
            <w:proofErr w:type="spellStart"/>
            <w:r w:rsidRPr="00402399">
              <w:rPr>
                <w:rFonts w:ascii="Times New Roman" w:hAnsi="Times New Roman" w:cs="Times New Roman"/>
                <w:sz w:val="20"/>
                <w:szCs w:val="20"/>
              </w:rPr>
              <w:t>ami</w:t>
            </w:r>
            <w:proofErr w:type="spellEnd"/>
            <w:r w:rsidRPr="00402399">
              <w:rPr>
                <w:rFonts w:ascii="Times New Roman" w:hAnsi="Times New Roman" w:cs="Times New Roman"/>
                <w:sz w:val="20"/>
                <w:szCs w:val="20"/>
              </w:rPr>
              <w:t>) określonym (-</w:t>
            </w:r>
            <w:proofErr w:type="spellStart"/>
            <w:r w:rsidRPr="00402399">
              <w:rPr>
                <w:rFonts w:ascii="Times New Roman" w:hAnsi="Times New Roman" w:cs="Times New Roman"/>
                <w:sz w:val="20"/>
                <w:szCs w:val="20"/>
              </w:rPr>
              <w:t>ymi</w:t>
            </w:r>
            <w:proofErr w:type="spellEnd"/>
            <w:r w:rsidRPr="00402399">
              <w:rPr>
                <w:rFonts w:ascii="Times New Roman" w:hAnsi="Times New Roman" w:cs="Times New Roman"/>
                <w:sz w:val="20"/>
                <w:szCs w:val="20"/>
              </w:rPr>
              <w:t>)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6CA643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D72C44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6E0CA2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8B75B3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E857BB4"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A57B612"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1F09B9E" w14:textId="77777777" w:rsidR="001C214C" w:rsidRPr="00402399" w:rsidRDefault="001C214C" w:rsidP="00356914">
            <w:pPr>
              <w:pStyle w:val="Zawartotabeli"/>
              <w:spacing w:after="0" w:line="240" w:lineRule="auto"/>
              <w:rPr>
                <w:rFonts w:ascii="Times New Roman" w:hAnsi="Times New Roman" w:cs="Times New Roman"/>
                <w:sz w:val="20"/>
                <w:szCs w:val="20"/>
                <w:vertAlign w:val="superscript"/>
              </w:rPr>
            </w:pPr>
            <w:r w:rsidRPr="00402399">
              <w:rPr>
                <w:rFonts w:ascii="Times New Roman" w:hAnsi="Times New Roman" w:cs="Times New Roman"/>
                <w:sz w:val="20"/>
                <w:szCs w:val="20"/>
              </w:rPr>
              <w:t>Operacja jest zgodna z zakresem pomocy określonym paragrafie 2 ust 1 rozporządzenia</w:t>
            </w:r>
            <w:r w:rsidRPr="00402399">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68ED66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0C3739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5359F8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536B33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4925FD09" w14:textId="77777777" w:rsidTr="00356914">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14:paraId="51E76981"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5C74DC9"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9FFDC4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7B27BD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545BE1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F9A9A8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B02E0C6"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169289F"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A483A3F"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402399">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EF5E9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D0CFA0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5E0042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E0D304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F6247E8" w14:textId="77777777" w:rsidTr="00356914">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75EDDC"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F32FA4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1B811E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D93361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38ED72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E132A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9857E57"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6D4B13"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3E5EFCC"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72D1B0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873DFE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0613F0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DBC3D3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3E98B95"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14C8E2D"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14:paraId="70F6FB28"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14:paraId="4E0E312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1819CA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14:paraId="3462D46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E7B86A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B15E6F9"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19CC7F1"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14:paraId="56AF4948"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 xml:space="preserve">Wnioskodawca, realizujący operację w zakresie innym niż określony w § 2 ust.1 pkt 2 lit. a  rozporządzenia </w:t>
            </w:r>
            <w:r w:rsidRPr="00402399">
              <w:rPr>
                <w:rFonts w:ascii="Times New Roman" w:hAnsi="Times New Roman" w:cs="Times New Roman"/>
                <w:sz w:val="20"/>
                <w:szCs w:val="20"/>
                <w:vertAlign w:val="superscript"/>
              </w:rPr>
              <w:t>3</w:t>
            </w:r>
            <w:r w:rsidRPr="00402399">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14:paraId="1D9B3C1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FFFFFF" w:themeFill="background1"/>
          </w:tcPr>
          <w:p w14:paraId="675D8F5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0B507A3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96D244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4647D1C"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4AD238"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B6FA089"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6E7AB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5D669B3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445E6E6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5BED0F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0E4E9DE"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E20771D"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E86422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A4382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A0BA25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B5F997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D8FCE2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EB4E14B"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8EC9D93"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865E58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823065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2B72E7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287D820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1F27D1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746CA7E"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C33FEA4"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1BCD847"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4C221F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569ECD0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BFBFBF" w:themeFill="background1" w:themeFillShade="BF"/>
            <w:vAlign w:val="center"/>
          </w:tcPr>
          <w:p w14:paraId="252CC24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126599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E184271"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1D3342A"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851AC8"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402399">
              <w:rPr>
                <w:rFonts w:ascii="Times New Roman" w:hAnsi="Times New Roman" w:cs="Times New Roman"/>
                <w:sz w:val="20"/>
                <w:szCs w:val="20"/>
                <w:vertAlign w:val="superscript"/>
              </w:rPr>
              <w:t xml:space="preserve">3 </w:t>
            </w:r>
            <w:r w:rsidRPr="00402399">
              <w:rPr>
                <w:rFonts w:ascii="Times New Roman" w:hAnsi="Times New Roman" w:cs="Times New Roman"/>
                <w:sz w:val="20"/>
                <w:szCs w:val="20"/>
              </w:rPr>
              <w:t>który zawiera informacje wskazane w § 4 ust. 4 rozporządzenia</w:t>
            </w:r>
            <w:r w:rsidRPr="00402399">
              <w:rPr>
                <w:rFonts w:ascii="Times New Roman" w:hAnsi="Times New Roman" w:cs="Times New Roman"/>
                <w:sz w:val="20"/>
                <w:szCs w:val="20"/>
                <w:vertAlign w:val="superscript"/>
              </w:rPr>
              <w:t>3</w:t>
            </w:r>
            <w:r w:rsidRPr="00402399">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61374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393A49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1D4AD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8CCA66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640BFAF3"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3B9A30B"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3B0CD77"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0C71A5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14B03E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5E09B0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4A7CA6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5E8B011"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AA7251A"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94734B5" w14:textId="77777777" w:rsidR="001C214C" w:rsidRPr="00402399" w:rsidRDefault="001C214C" w:rsidP="00356914">
            <w:pPr>
              <w:pStyle w:val="Zawartotabeli"/>
              <w:spacing w:after="0" w:line="240" w:lineRule="auto"/>
              <w:rPr>
                <w:rFonts w:ascii="Times New Roman" w:hAnsi="Times New Roman" w:cs="Times New Roman"/>
                <w:b/>
                <w:sz w:val="20"/>
                <w:szCs w:val="20"/>
              </w:rPr>
            </w:pPr>
            <w:r w:rsidRPr="00402399">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BBDCA8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B10C2B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0D0BB0F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491BC1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B5E73BC"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AB7587D"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6CA84DC"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257B06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917605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50D8E72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C28269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4AF69DC4"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18AC233"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348DC4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D37105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479D7A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154098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0FFF29E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6ED135D"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0F454C"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E27C14" w14:textId="4BDD781C"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Wnioskodawca w okresie 3 miesięcy</w:t>
            </w:r>
            <w:r w:rsidRPr="00402399">
              <w:rPr>
                <w:rFonts w:ascii="Times New Roman" w:hAnsi="Times New Roman" w:cs="Times New Roman"/>
                <w:strike/>
                <w:sz w:val="20"/>
                <w:szCs w:val="20"/>
              </w:rPr>
              <w:t xml:space="preserve"> </w:t>
            </w:r>
            <w:r w:rsidRPr="00402399">
              <w:rPr>
                <w:rFonts w:ascii="Times New Roman" w:hAnsi="Times New Roman" w:cs="Times New Roman"/>
                <w:sz w:val="20"/>
                <w:szCs w:val="20"/>
              </w:rPr>
              <w:t>poprzedzających dzień złożenia wniosku o przyznanie tej pomocy nie wykonywał działalności gospodarczej, do której stosuje się przepisu ustawy o swobodzie działalności gospodarczej</w:t>
            </w:r>
            <w:r w:rsidRPr="00402399">
              <w:rPr>
                <w:rFonts w:ascii="Times New Roman" w:hAnsi="Times New Roman" w:cs="Times New Roman"/>
                <w:sz w:val="20"/>
                <w:szCs w:val="20"/>
                <w:vertAlign w:val="superscript"/>
              </w:rPr>
              <w:t>2</w:t>
            </w:r>
            <w:r w:rsidRPr="00402399">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1BEF4B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5BDF39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336675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926F76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7ED18E9"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00CA96E"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CCC836"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B29A4F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7AB9B4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D701DE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137E23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48B0F3D3"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DE19BCD"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322FCBD"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 xml:space="preserve">Operacja zakłada podjęcie we własnym imieniu działalności gospodarczej, do której stosuje się przepisy ustawy </w:t>
            </w:r>
            <w:r w:rsidRPr="00402399">
              <w:rPr>
                <w:rFonts w:ascii="Times New Roman" w:hAnsi="Times New Roman" w:cs="Times New Roman"/>
                <w:strike/>
                <w:sz w:val="20"/>
                <w:szCs w:val="20"/>
              </w:rPr>
              <w:t>o swobodzie działalności gospodarczej</w:t>
            </w:r>
            <w:r w:rsidRPr="00402399">
              <w:rPr>
                <w:rFonts w:ascii="Times New Roman" w:hAnsi="Times New Roman" w:cs="Times New Roman"/>
                <w:strike/>
                <w:sz w:val="20"/>
                <w:szCs w:val="20"/>
                <w:vertAlign w:val="superscript"/>
              </w:rPr>
              <w:t>2</w:t>
            </w:r>
            <w:r w:rsidRPr="00402399">
              <w:rPr>
                <w:rFonts w:ascii="Times New Roman" w:hAnsi="Times New Roman" w:cs="Times New Roman"/>
                <w:strike/>
                <w:sz w:val="20"/>
                <w:szCs w:val="20"/>
              </w:rPr>
              <w:t xml:space="preserve">, i jej wykonywanie do dnia, w którym upłynie 2 lata od dnia wypłaty płatności końcowej </w:t>
            </w:r>
            <w:r w:rsidRPr="00402399">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469C6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FEAE8A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1ECCC6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4695A1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6FD26E54"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786C197"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7BD92D4" w14:textId="0A55A01E"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lub</w:t>
            </w:r>
          </w:p>
          <w:p w14:paraId="5EB681BE" w14:textId="11EC5F7D"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 xml:space="preserve">utworzenie co najmniej jednego miejsca pracy w przeliczeniu na pełne etaty średnioroczne, gdy jest to uzasadnione zakresem realizacji operacji i, zatrudnienie osoby, dla której zostanie utworzone to miejsce pracy, na podstawie umowy o pracę, </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A9C2EB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4B9E4E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A8F160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E4D200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A8847BC"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6DF78EF"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62F62B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2EB8E2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1B94F7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D2BB97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176EDA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4A4A60AE"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934BAE2"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6F243C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1FBED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7E89D1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1DE44C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5700871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3D8D764"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26BD452"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DBD10DA"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3C447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181BC88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CE88C2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0568FD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D113264"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0CBD839"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732A9BA"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DA6183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7FD11F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2A5F0F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31AFAB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4B6689A2"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7C72675"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1B215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1DB8B8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E83BFD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F6344C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E5203B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497876EE"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7BADE20"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6E8360A"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402399">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56DCAE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00D5B9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B7F12E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506305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E6CA81C"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776AB2"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944E729"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364E81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p w14:paraId="112865D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55D6C3E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2B25C7D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36F431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F1A7530"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97A1834"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BFF8186" w14:textId="341807EA"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Wnioskodawca w okresie 3 lat poprzedzających dzień złożenia wniosku o przyznanie pomocy wykonywał łącznie przez co najmniej 365 dni działalność gospodarczą, do której stosuje się przepisy ustawy 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418A41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05C830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81AF6D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D7B528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944D818"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50E9259"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B1126FD"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C119CC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AB7D19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8EF4A4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F01F5F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BD1A2F0"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BD88CF"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63640E6" w14:textId="77777777" w:rsidR="001C214C" w:rsidRPr="00402399" w:rsidRDefault="001C214C" w:rsidP="00356914">
            <w:pPr>
              <w:pStyle w:val="Zawartotabeli"/>
              <w:spacing w:after="0" w:line="240" w:lineRule="auto"/>
              <w:rPr>
                <w:rFonts w:ascii="Times New Roman" w:hAnsi="Times New Roman" w:cs="Times New Roman"/>
                <w:b/>
                <w:sz w:val="20"/>
                <w:szCs w:val="20"/>
              </w:rPr>
            </w:pPr>
            <w:r w:rsidRPr="00402399">
              <w:rPr>
                <w:rFonts w:ascii="Times New Roman" w:hAnsi="Times New Roman" w:cs="Times New Roman"/>
                <w:b/>
                <w:sz w:val="20"/>
                <w:szCs w:val="20"/>
              </w:rPr>
              <w:t xml:space="preserve">Operacja dotyczy rozwoju przedsiębiorczości na obszarze wiejskim objętym LSR w zakresie określonym w §2 ust. 1 pkt. 2 lit. a-c rozporządzenia </w:t>
            </w:r>
            <w:r w:rsidRPr="00402399">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A6466E8" w14:textId="77777777" w:rsidR="001C214C" w:rsidRPr="00402399" w:rsidRDefault="001C214C" w:rsidP="00356914">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8CCCAB1" w14:textId="77777777" w:rsidR="001C214C" w:rsidRPr="00402399" w:rsidRDefault="001C214C" w:rsidP="00356914">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388BE2B" w14:textId="77777777" w:rsidR="001C214C" w:rsidRPr="00402399" w:rsidRDefault="001C214C" w:rsidP="00356914">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FF4579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5354210"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648B8E"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04AB388"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CD6464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353759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33D2697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2A23A9C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19029FC"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7342293"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061F352D"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 xml:space="preserve">Operacja dotyczy podnoszenia kompetencji osób realizujących operacje w zakresie określonym w § 2 ust. 1 pkt. 2 lit. a-c rozporządzenia </w:t>
            </w:r>
            <w:r w:rsidRPr="00402399">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647B5AB" w14:textId="77777777" w:rsidR="001C214C" w:rsidRPr="00402399" w:rsidRDefault="001C214C" w:rsidP="00356914">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8115569" w14:textId="77777777" w:rsidR="001C214C" w:rsidRPr="00402399" w:rsidRDefault="001C214C" w:rsidP="00356914">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C067364" w14:textId="77777777" w:rsidR="001C214C" w:rsidRPr="00402399" w:rsidRDefault="001C214C" w:rsidP="00356914">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E85796D" w14:textId="77777777" w:rsidR="001C214C" w:rsidRPr="00402399" w:rsidRDefault="001C214C" w:rsidP="00356914">
            <w:pPr>
              <w:pStyle w:val="Zawartotabeli"/>
              <w:spacing w:after="0" w:line="240" w:lineRule="auto"/>
              <w:rPr>
                <w:rFonts w:ascii="Times New Roman" w:hAnsi="Times New Roman" w:cs="Times New Roman"/>
                <w:sz w:val="20"/>
                <w:szCs w:val="20"/>
              </w:rPr>
            </w:pPr>
          </w:p>
        </w:tc>
      </w:tr>
      <w:tr w:rsidR="00402399" w:rsidRPr="00402399" w14:paraId="782B4AD6"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2A764DD"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AD55497"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Wnioskodawca ubiega się jednocześnie o przyznanie pomocy na operacje w zakresie określonym w § 2 ust. 1 pkt. 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1B0AA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975AFA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22E01F4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0B1D254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35424DE"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FE2E93B"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F1A4F1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F58998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506425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C2B878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CFA246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7ADACF7"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E172620"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91E6C6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F323A1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4EA2E9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70A01D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5F65F2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6EFD95E"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CD17059"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9CFE078"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6E3492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879B2F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D43D4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3F641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4A35F459"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A72AD4F"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C6F9872"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 ramach krótkich łańcuchów dostaw w rozumieniu art. 2 ust. 1 akapit drugi lit. m rozporządzenia nr 1305/2013</w:t>
            </w:r>
            <w:r w:rsidRPr="00402399">
              <w:rPr>
                <w:rFonts w:ascii="Times New Roman" w:hAnsi="Times New Roman" w:cs="Times New Roman"/>
                <w:sz w:val="20"/>
                <w:szCs w:val="20"/>
                <w:vertAlign w:val="superscript"/>
              </w:rPr>
              <w:t xml:space="preserve">4 </w:t>
            </w:r>
            <w:r w:rsidRPr="00402399">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384B1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AA4BC8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CE1F38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347F2B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175419C"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2EBCCD5"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B1DBA54"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E82162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F980CA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2AA85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A887EC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F437044"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A62CDEC"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B829ED0"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D1387B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14AAF3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930466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C0A394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F66E051"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936D212"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725CF90"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09884A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626D7F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B38B10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14:paraId="68ECCC4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1BF12830"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B879AB"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8203A5D"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6BBFD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BAAEAC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14:paraId="66FDA82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14:paraId="2C282A7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2038B0B"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D9F8BF0"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CC82924"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 xml:space="preserve">Porozumienie o wspólnej realizacji operacji zawiera postanowienia , o których mowa w § 10 ust. 2 rozporządzenia </w:t>
            </w:r>
            <w:r w:rsidRPr="00402399">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5DF115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9A8E01E"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EAAAA8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14:paraId="145BD4E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188D602"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CF9F8C3"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CC953E4"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A41FD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1D65E53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6917BA6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E572DE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F40DA48"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986AB18"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E5EA38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B4D93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7FD3AD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8C8191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F78256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F0B1EF9"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602D685"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5EC8868"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402399">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E39BA5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7ADD2F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284807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0412A9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F890313"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8AFFA91"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22C6AC8"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D09804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08A125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2BEF179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E697A6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412CA3E7"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647EB4F"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01B15D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A2167F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E9D610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6A0AA5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CB32F5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5594FBF"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898B9B2"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618C744"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rozwoju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FA1613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D1BF2F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2445DCF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73A5EF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97D1EAE"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E550018"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DF16AE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19F76D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D9DE14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CD93BB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4D48EF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51D67486"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00EAC3D"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F26E62"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88197B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EA639E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A07EE0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D43EC8C"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0CAB4E02"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B412554"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D41C986"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FDD1AD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05C231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9BB19E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9DD5FA7"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76DE86B"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2DC4904"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7E9F152"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4DBD2F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038670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6ED46A13"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5F65D8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2E83EDC"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E7A2073"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E3B8B81"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D63C8C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819556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EED25B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ACD5950"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F18AFFE"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2C04DE0"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6783694"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CD2D26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EDEEFB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9F3D2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CF932A5"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22442CF7"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1248B20"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FA1B0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2EB8B3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147EB16"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2F12706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16DF45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0D5EB19"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C7DB468"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7EC7DB"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C600B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E1726F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93E45BD"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5066178"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7DDC60D3" w14:textId="77777777" w:rsidTr="00356914">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9A8E1E5"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EEED06D"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BED55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60A57AB"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5D233C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C185E09"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r>
      <w:tr w:rsidR="00402399" w:rsidRPr="00402399" w14:paraId="3BDE8A6A" w14:textId="77777777" w:rsidTr="00356914">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14:paraId="0A7B6BAD" w14:textId="77777777" w:rsidR="001C214C" w:rsidRPr="00402399" w:rsidRDefault="001C214C" w:rsidP="00356914">
            <w:pPr>
              <w:pStyle w:val="Zawartotabeli"/>
              <w:snapToGrid w:val="0"/>
              <w:spacing w:after="0" w:line="240" w:lineRule="auto"/>
              <w:jc w:val="center"/>
              <w:rPr>
                <w:rFonts w:ascii="Times New Roman" w:hAnsi="Times New Roman" w:cs="Times New Roman"/>
                <w:sz w:val="20"/>
                <w:szCs w:val="20"/>
              </w:rPr>
            </w:pPr>
            <w:r w:rsidRPr="00402399">
              <w:rPr>
                <w:rFonts w:ascii="Times New Roman" w:hAnsi="Times New Roman" w:cs="Times New Roman"/>
                <w:b/>
                <w:sz w:val="20"/>
                <w:szCs w:val="20"/>
              </w:rPr>
              <w:t>XIX. WYNIK WERYFIKACJI ZGODNOŚCI OPERACJI Z PROGRAMEM ROZWOJU OBASZARÓW WIEJSKICH NA LATA 2014-2020</w:t>
            </w:r>
          </w:p>
        </w:tc>
      </w:tr>
      <w:tr w:rsidR="00402399" w:rsidRPr="00402399" w14:paraId="28617700" w14:textId="77777777" w:rsidTr="00356914">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14:paraId="6370D1AF"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14:paraId="7A2903DB"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14:paraId="1285EE3C" w14:textId="77777777" w:rsidR="001C214C" w:rsidRPr="00402399" w:rsidRDefault="001C214C" w:rsidP="00356914">
            <w:pPr>
              <w:pStyle w:val="Zawartotabeli"/>
              <w:spacing w:after="0" w:line="240" w:lineRule="auto"/>
              <w:jc w:val="center"/>
              <w:rPr>
                <w:rFonts w:ascii="Times New Roman" w:hAnsi="Times New Roman" w:cs="Times New Roman"/>
                <w:b/>
                <w:sz w:val="20"/>
                <w:szCs w:val="20"/>
              </w:rPr>
            </w:pPr>
            <w:r w:rsidRPr="00402399">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14:paraId="37112912"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r w:rsidRPr="00402399">
              <w:rPr>
                <w:rFonts w:ascii="Times New Roman" w:hAnsi="Times New Roman" w:cs="Times New Roman"/>
                <w:b/>
                <w:sz w:val="20"/>
                <w:szCs w:val="20"/>
              </w:rPr>
              <w:t>DO UZUP</w:t>
            </w:r>
          </w:p>
        </w:tc>
      </w:tr>
      <w:tr w:rsidR="001C214C" w:rsidRPr="00402399" w14:paraId="73031298" w14:textId="77777777" w:rsidTr="00356914">
        <w:trPr>
          <w:cantSplit/>
        </w:trPr>
        <w:tc>
          <w:tcPr>
            <w:tcW w:w="853" w:type="dxa"/>
            <w:tcBorders>
              <w:top w:val="single" w:sz="1" w:space="0" w:color="000000"/>
              <w:left w:val="single" w:sz="1" w:space="0" w:color="000000"/>
              <w:bottom w:val="single" w:sz="1" w:space="0" w:color="000000"/>
            </w:tcBorders>
            <w:shd w:val="clear" w:color="auto" w:fill="auto"/>
            <w:vAlign w:val="center"/>
          </w:tcPr>
          <w:p w14:paraId="3E1EFE36" w14:textId="77777777" w:rsidR="001C214C" w:rsidRPr="00402399" w:rsidRDefault="001C214C" w:rsidP="00356914">
            <w:pPr>
              <w:pStyle w:val="Zawartotabeli"/>
              <w:spacing w:after="0" w:line="240" w:lineRule="auto"/>
              <w:jc w:val="center"/>
              <w:rPr>
                <w:rFonts w:ascii="Times New Roman" w:hAnsi="Times New Roman" w:cs="Times New Roman"/>
                <w:sz w:val="20"/>
                <w:szCs w:val="20"/>
              </w:rPr>
            </w:pPr>
            <w:r w:rsidRPr="00402399">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14:paraId="460B34D5" w14:textId="77777777" w:rsidR="001C214C" w:rsidRPr="00402399" w:rsidRDefault="001C214C" w:rsidP="00356914">
            <w:pPr>
              <w:pStyle w:val="Zawartotabeli"/>
              <w:spacing w:after="0" w:line="240" w:lineRule="auto"/>
              <w:rPr>
                <w:rFonts w:ascii="Times New Roman" w:hAnsi="Times New Roman" w:cs="Times New Roman"/>
                <w:sz w:val="20"/>
                <w:szCs w:val="20"/>
              </w:rPr>
            </w:pPr>
            <w:r w:rsidRPr="00402399">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14:paraId="36F6B9B4"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14:paraId="323EFE91"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35B8C1CA" w14:textId="77777777" w:rsidR="001C214C" w:rsidRPr="00402399" w:rsidRDefault="001C214C" w:rsidP="00356914">
            <w:pPr>
              <w:pStyle w:val="Zawartotabeli"/>
              <w:snapToGrid w:val="0"/>
              <w:spacing w:after="0" w:line="240" w:lineRule="auto"/>
              <w:rPr>
                <w:rFonts w:ascii="Times New Roman" w:hAnsi="Times New Roman" w:cs="Times New Roman"/>
                <w:sz w:val="20"/>
                <w:szCs w:val="20"/>
              </w:rPr>
            </w:pPr>
          </w:p>
          <w:p w14:paraId="0BEF364E" w14:textId="77777777" w:rsidR="001C214C" w:rsidRPr="00402399" w:rsidRDefault="001C214C" w:rsidP="00356914">
            <w:pPr>
              <w:pStyle w:val="Zawartotabeli"/>
              <w:spacing w:after="0" w:line="240" w:lineRule="auto"/>
              <w:rPr>
                <w:rFonts w:ascii="Times New Roman" w:hAnsi="Times New Roman" w:cs="Times New Roman"/>
                <w:sz w:val="20"/>
                <w:szCs w:val="20"/>
              </w:rPr>
            </w:pPr>
          </w:p>
        </w:tc>
      </w:tr>
    </w:tbl>
    <w:p w14:paraId="57ED3D44" w14:textId="77777777" w:rsidR="001C214C" w:rsidRPr="00402399" w:rsidRDefault="001C214C" w:rsidP="001C214C">
      <w:pPr>
        <w:pStyle w:val="Tekstpodstawowy"/>
        <w:tabs>
          <w:tab w:val="left" w:pos="0"/>
        </w:tabs>
        <w:rPr>
          <w:b/>
          <w:bCs/>
          <w:i/>
          <w:sz w:val="22"/>
          <w:szCs w:val="22"/>
        </w:rPr>
      </w:pPr>
    </w:p>
    <w:p w14:paraId="435430D8" w14:textId="77777777" w:rsidR="001C214C" w:rsidRPr="00402399" w:rsidRDefault="001C214C" w:rsidP="001C214C">
      <w:pPr>
        <w:pStyle w:val="Tekstpodstawowy"/>
        <w:tabs>
          <w:tab w:val="left" w:pos="0"/>
        </w:tabs>
        <w:rPr>
          <w:b/>
          <w:bCs/>
          <w:i/>
          <w:sz w:val="22"/>
          <w:szCs w:val="22"/>
        </w:rPr>
      </w:pPr>
      <w:r w:rsidRPr="00402399">
        <w:rPr>
          <w:b/>
          <w:bCs/>
          <w:i/>
          <w:sz w:val="22"/>
          <w:szCs w:val="22"/>
        </w:rPr>
        <w:t xml:space="preserve">Zweryfikował: </w:t>
      </w:r>
    </w:p>
    <w:p w14:paraId="0FE2B1D4" w14:textId="77777777" w:rsidR="001C214C" w:rsidRPr="00402399" w:rsidRDefault="001C214C" w:rsidP="001C214C">
      <w:pPr>
        <w:pStyle w:val="Tekstpodstawowy"/>
        <w:tabs>
          <w:tab w:val="left" w:pos="0"/>
        </w:tabs>
        <w:rPr>
          <w:b/>
          <w:bCs/>
          <w:i/>
          <w:sz w:val="22"/>
          <w:szCs w:val="22"/>
        </w:rPr>
      </w:pPr>
    </w:p>
    <w:p w14:paraId="06CCBFF3" w14:textId="77777777" w:rsidR="001C214C" w:rsidRPr="00402399" w:rsidRDefault="001C214C" w:rsidP="001C214C">
      <w:pPr>
        <w:pStyle w:val="Tekstpodstawowy"/>
        <w:tabs>
          <w:tab w:val="left" w:pos="0"/>
        </w:tabs>
        <w:rPr>
          <w:bCs/>
          <w:i/>
          <w:sz w:val="22"/>
          <w:szCs w:val="22"/>
        </w:rPr>
      </w:pPr>
      <w:r w:rsidRPr="00402399">
        <w:rPr>
          <w:bCs/>
          <w:i/>
          <w:sz w:val="22"/>
          <w:szCs w:val="22"/>
        </w:rPr>
        <w:t>Imię i nazwisko Weryfikującego: ………………………………………………………………………………</w:t>
      </w:r>
    </w:p>
    <w:p w14:paraId="77EC8E03" w14:textId="77777777" w:rsidR="001C214C" w:rsidRPr="00402399" w:rsidRDefault="001C214C" w:rsidP="001C214C">
      <w:pPr>
        <w:pStyle w:val="Tekstpodstawowy"/>
        <w:tabs>
          <w:tab w:val="left" w:pos="0"/>
        </w:tabs>
        <w:rPr>
          <w:bCs/>
          <w:i/>
          <w:sz w:val="22"/>
          <w:szCs w:val="22"/>
        </w:rPr>
      </w:pPr>
    </w:p>
    <w:p w14:paraId="491106E5" w14:textId="77777777" w:rsidR="001C214C" w:rsidRPr="00402399" w:rsidRDefault="001C214C" w:rsidP="001C214C">
      <w:pPr>
        <w:pStyle w:val="Tekstpodstawowy"/>
        <w:tabs>
          <w:tab w:val="left" w:pos="0"/>
        </w:tabs>
        <w:rPr>
          <w:bCs/>
          <w:i/>
          <w:sz w:val="22"/>
          <w:szCs w:val="22"/>
        </w:rPr>
      </w:pPr>
      <w:r w:rsidRPr="00402399">
        <w:rPr>
          <w:bCs/>
          <w:i/>
          <w:sz w:val="22"/>
          <w:szCs w:val="22"/>
        </w:rPr>
        <w:t>Data i podpis ………./………../20…… r.            ……………………………………………………………..</w:t>
      </w:r>
    </w:p>
    <w:p w14:paraId="2D425822" w14:textId="77777777" w:rsidR="001C214C" w:rsidRPr="00402399" w:rsidRDefault="001C214C" w:rsidP="001C214C">
      <w:pPr>
        <w:pStyle w:val="Tekstpodstawowy"/>
        <w:tabs>
          <w:tab w:val="left" w:pos="0"/>
        </w:tabs>
        <w:rPr>
          <w:b/>
          <w:bCs/>
          <w:i/>
          <w:sz w:val="22"/>
          <w:szCs w:val="22"/>
        </w:rPr>
      </w:pPr>
    </w:p>
    <w:p w14:paraId="653BDB21" w14:textId="77777777" w:rsidR="001C214C" w:rsidRPr="00402399" w:rsidRDefault="001C214C" w:rsidP="001C214C">
      <w:pPr>
        <w:pStyle w:val="Tekstpodstawowy"/>
        <w:tabs>
          <w:tab w:val="left" w:pos="0"/>
        </w:tabs>
        <w:rPr>
          <w:b/>
          <w:bCs/>
          <w:i/>
          <w:sz w:val="22"/>
          <w:szCs w:val="22"/>
        </w:rPr>
      </w:pPr>
    </w:p>
    <w:p w14:paraId="44526578" w14:textId="77777777" w:rsidR="001C214C" w:rsidRPr="00402399" w:rsidRDefault="001C214C" w:rsidP="001C214C">
      <w:pPr>
        <w:pStyle w:val="Tekstpodstawowy"/>
        <w:tabs>
          <w:tab w:val="left" w:pos="0"/>
        </w:tabs>
        <w:rPr>
          <w:i/>
          <w:sz w:val="22"/>
          <w:szCs w:val="22"/>
        </w:rPr>
      </w:pPr>
      <w:r w:rsidRPr="00402399">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1C214C" w:rsidRPr="00402399" w14:paraId="511ED7FC" w14:textId="77777777" w:rsidTr="00356914">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280B7653" w14:textId="77777777" w:rsidR="001C214C" w:rsidRPr="00402399" w:rsidRDefault="001C214C" w:rsidP="00356914">
            <w:pPr>
              <w:pStyle w:val="Zawartotabeli"/>
              <w:snapToGrid w:val="0"/>
              <w:spacing w:after="0" w:line="240" w:lineRule="auto"/>
              <w:jc w:val="both"/>
              <w:rPr>
                <w:rFonts w:ascii="Times New Roman" w:hAnsi="Times New Roman" w:cs="Times New Roman"/>
              </w:rPr>
            </w:pPr>
          </w:p>
          <w:p w14:paraId="5AC71DCD" w14:textId="77777777" w:rsidR="001C214C" w:rsidRPr="00402399" w:rsidRDefault="001C214C" w:rsidP="00356914">
            <w:pPr>
              <w:pStyle w:val="Zawartotabeli"/>
              <w:snapToGrid w:val="0"/>
              <w:spacing w:after="0" w:line="360" w:lineRule="auto"/>
              <w:jc w:val="both"/>
              <w:rPr>
                <w:rFonts w:ascii="Times New Roman" w:hAnsi="Times New Roman" w:cs="Times New Roman"/>
              </w:rPr>
            </w:pPr>
            <w:r w:rsidRPr="00402399">
              <w:rPr>
                <w:rFonts w:ascii="Times New Roman" w:hAnsi="Times New Roman" w:cs="Times New Roman"/>
              </w:rPr>
              <w:t>………………………………………………………………………………………………………………………………………………………………………………………………………………………………………………………………………………………………………………………………………………………</w:t>
            </w:r>
          </w:p>
          <w:p w14:paraId="23CF1E89" w14:textId="77777777" w:rsidR="001C214C" w:rsidRPr="00402399" w:rsidRDefault="001C214C" w:rsidP="00356914">
            <w:pPr>
              <w:pStyle w:val="Zawartotabeli"/>
              <w:snapToGrid w:val="0"/>
              <w:spacing w:after="0" w:line="360" w:lineRule="auto"/>
              <w:jc w:val="both"/>
              <w:rPr>
                <w:rFonts w:ascii="Times New Roman" w:hAnsi="Times New Roman" w:cs="Times New Roman"/>
              </w:rPr>
            </w:pPr>
            <w:r w:rsidRPr="00402399">
              <w:rPr>
                <w:rFonts w:ascii="Times New Roman" w:hAnsi="Times New Roman" w:cs="Times New Roman"/>
              </w:rPr>
              <w:t>……………………………………………………………………………………………………………………………………………………………………………………………………………………………………………………………………………………………………………………………………………………………………………………………………………………………………………………………………….</w:t>
            </w:r>
          </w:p>
          <w:p w14:paraId="5BD3382C" w14:textId="77777777" w:rsidR="001C214C" w:rsidRPr="00402399" w:rsidRDefault="001C214C" w:rsidP="00356914">
            <w:pPr>
              <w:pStyle w:val="Zawartotabeli"/>
              <w:snapToGrid w:val="0"/>
              <w:spacing w:after="0" w:line="360" w:lineRule="auto"/>
              <w:jc w:val="both"/>
              <w:rPr>
                <w:rFonts w:ascii="Times New Roman" w:hAnsi="Times New Roman" w:cs="Times New Roman"/>
              </w:rPr>
            </w:pPr>
            <w:r w:rsidRPr="00402399">
              <w:rPr>
                <w:rFonts w:ascii="Times New Roman" w:hAnsi="Times New Roman" w:cs="Times New Roman"/>
              </w:rPr>
              <w:t>……………………………………………………………………………………………………………….</w:t>
            </w:r>
          </w:p>
        </w:tc>
      </w:tr>
    </w:tbl>
    <w:p w14:paraId="2750BCE2" w14:textId="77777777" w:rsidR="001C214C" w:rsidRPr="00402399" w:rsidRDefault="001C214C" w:rsidP="001C214C">
      <w:pPr>
        <w:jc w:val="both"/>
        <w:rPr>
          <w:rFonts w:ascii="Times New Roman" w:hAnsi="Times New Roman" w:cs="Times New Roman"/>
          <w:sz w:val="20"/>
          <w:szCs w:val="20"/>
        </w:rPr>
      </w:pPr>
    </w:p>
    <w:p w14:paraId="5F6AF7E0"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Data oraz podpisy osób zatwierdzających: ………………………………………………………………………...</w:t>
      </w:r>
    </w:p>
    <w:p w14:paraId="25B43B0C"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 xml:space="preserve">................................................................. </w:t>
      </w:r>
      <w:r w:rsidRPr="00402399">
        <w:rPr>
          <w:rFonts w:ascii="Times New Roman" w:hAnsi="Times New Roman" w:cs="Times New Roman"/>
          <w:sz w:val="20"/>
          <w:szCs w:val="20"/>
        </w:rPr>
        <w:tab/>
      </w:r>
      <w:r w:rsidRPr="00402399">
        <w:rPr>
          <w:rFonts w:ascii="Times New Roman" w:hAnsi="Times New Roman" w:cs="Times New Roman"/>
          <w:sz w:val="20"/>
          <w:szCs w:val="20"/>
        </w:rPr>
        <w:tab/>
      </w:r>
      <w:r w:rsidRPr="00402399">
        <w:rPr>
          <w:rFonts w:ascii="Times New Roman" w:hAnsi="Times New Roman" w:cs="Times New Roman"/>
          <w:sz w:val="20"/>
          <w:szCs w:val="20"/>
        </w:rPr>
        <w:tab/>
        <w:t>.................................................................</w:t>
      </w:r>
    </w:p>
    <w:p w14:paraId="0E49F9B4"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w:t>
      </w:r>
      <w:r w:rsidRPr="00402399">
        <w:rPr>
          <w:rFonts w:ascii="Times New Roman" w:hAnsi="Times New Roman" w:cs="Times New Roman"/>
          <w:sz w:val="20"/>
          <w:szCs w:val="20"/>
        </w:rPr>
        <w:tab/>
      </w:r>
      <w:r w:rsidRPr="00402399">
        <w:rPr>
          <w:rFonts w:ascii="Times New Roman" w:hAnsi="Times New Roman" w:cs="Times New Roman"/>
          <w:sz w:val="20"/>
          <w:szCs w:val="20"/>
        </w:rPr>
        <w:tab/>
      </w:r>
      <w:r w:rsidRPr="00402399">
        <w:rPr>
          <w:rFonts w:ascii="Times New Roman" w:hAnsi="Times New Roman" w:cs="Times New Roman"/>
          <w:sz w:val="20"/>
          <w:szCs w:val="20"/>
        </w:rPr>
        <w:tab/>
        <w:t>.................................................................</w:t>
      </w:r>
    </w:p>
    <w:p w14:paraId="46FD26A9"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w:t>
      </w:r>
      <w:r w:rsidRPr="00402399">
        <w:rPr>
          <w:rFonts w:ascii="Times New Roman" w:hAnsi="Times New Roman" w:cs="Times New Roman"/>
          <w:sz w:val="20"/>
          <w:szCs w:val="20"/>
        </w:rPr>
        <w:tab/>
      </w:r>
      <w:r w:rsidRPr="00402399">
        <w:rPr>
          <w:rFonts w:ascii="Times New Roman" w:hAnsi="Times New Roman" w:cs="Times New Roman"/>
          <w:sz w:val="20"/>
          <w:szCs w:val="20"/>
        </w:rPr>
        <w:tab/>
      </w:r>
      <w:r w:rsidRPr="00402399">
        <w:rPr>
          <w:rFonts w:ascii="Times New Roman" w:hAnsi="Times New Roman" w:cs="Times New Roman"/>
          <w:sz w:val="20"/>
          <w:szCs w:val="20"/>
        </w:rPr>
        <w:tab/>
        <w:t>.................................................................</w:t>
      </w:r>
    </w:p>
    <w:p w14:paraId="78C10B0A"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w:t>
      </w:r>
      <w:r w:rsidRPr="00402399">
        <w:rPr>
          <w:rFonts w:ascii="Times New Roman" w:hAnsi="Times New Roman" w:cs="Times New Roman"/>
          <w:sz w:val="20"/>
          <w:szCs w:val="20"/>
        </w:rPr>
        <w:tab/>
      </w:r>
      <w:r w:rsidRPr="00402399">
        <w:rPr>
          <w:rFonts w:ascii="Times New Roman" w:hAnsi="Times New Roman" w:cs="Times New Roman"/>
          <w:sz w:val="20"/>
          <w:szCs w:val="20"/>
        </w:rPr>
        <w:tab/>
      </w:r>
      <w:r w:rsidRPr="00402399">
        <w:rPr>
          <w:rFonts w:ascii="Times New Roman" w:hAnsi="Times New Roman" w:cs="Times New Roman"/>
          <w:sz w:val="20"/>
          <w:szCs w:val="20"/>
        </w:rPr>
        <w:tab/>
        <w:t>.................................................................</w:t>
      </w:r>
    </w:p>
    <w:p w14:paraId="20D1832F"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w:t>
      </w:r>
      <w:r w:rsidRPr="00402399">
        <w:rPr>
          <w:rFonts w:ascii="Times New Roman" w:hAnsi="Times New Roman" w:cs="Times New Roman"/>
          <w:sz w:val="20"/>
          <w:szCs w:val="20"/>
        </w:rPr>
        <w:tab/>
      </w:r>
      <w:r w:rsidRPr="00402399">
        <w:rPr>
          <w:rFonts w:ascii="Times New Roman" w:hAnsi="Times New Roman" w:cs="Times New Roman"/>
          <w:sz w:val="20"/>
          <w:szCs w:val="20"/>
        </w:rPr>
        <w:tab/>
      </w:r>
      <w:r w:rsidRPr="00402399">
        <w:rPr>
          <w:rFonts w:ascii="Times New Roman" w:hAnsi="Times New Roman" w:cs="Times New Roman"/>
          <w:sz w:val="20"/>
          <w:szCs w:val="20"/>
        </w:rPr>
        <w:tab/>
        <w:t>.................................................................</w:t>
      </w:r>
    </w:p>
    <w:p w14:paraId="20A261FE"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w:t>
      </w:r>
      <w:r w:rsidRPr="00402399">
        <w:rPr>
          <w:rFonts w:ascii="Times New Roman" w:hAnsi="Times New Roman" w:cs="Times New Roman"/>
          <w:sz w:val="20"/>
          <w:szCs w:val="20"/>
        </w:rPr>
        <w:tab/>
      </w:r>
      <w:r w:rsidRPr="00402399">
        <w:rPr>
          <w:rFonts w:ascii="Times New Roman" w:hAnsi="Times New Roman" w:cs="Times New Roman"/>
          <w:sz w:val="20"/>
          <w:szCs w:val="20"/>
        </w:rPr>
        <w:tab/>
      </w:r>
      <w:r w:rsidRPr="00402399">
        <w:rPr>
          <w:rFonts w:ascii="Times New Roman" w:hAnsi="Times New Roman" w:cs="Times New Roman"/>
          <w:sz w:val="20"/>
          <w:szCs w:val="20"/>
        </w:rPr>
        <w:tab/>
        <w:t>.................................................................</w:t>
      </w:r>
    </w:p>
    <w:p w14:paraId="1095FE6E"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w:t>
      </w:r>
      <w:r w:rsidRPr="00402399">
        <w:rPr>
          <w:rFonts w:ascii="Times New Roman" w:hAnsi="Times New Roman" w:cs="Times New Roman"/>
          <w:sz w:val="20"/>
          <w:szCs w:val="20"/>
        </w:rPr>
        <w:tab/>
      </w:r>
      <w:r w:rsidRPr="00402399">
        <w:rPr>
          <w:rFonts w:ascii="Times New Roman" w:hAnsi="Times New Roman" w:cs="Times New Roman"/>
          <w:sz w:val="20"/>
          <w:szCs w:val="20"/>
        </w:rPr>
        <w:tab/>
      </w:r>
      <w:r w:rsidRPr="00402399">
        <w:rPr>
          <w:rFonts w:ascii="Times New Roman" w:hAnsi="Times New Roman" w:cs="Times New Roman"/>
          <w:sz w:val="20"/>
          <w:szCs w:val="20"/>
        </w:rPr>
        <w:tab/>
        <w:t>.................................................................</w:t>
      </w:r>
    </w:p>
    <w:p w14:paraId="654E7B6E" w14:textId="77777777" w:rsidR="001C214C" w:rsidRPr="00402399" w:rsidRDefault="001C214C" w:rsidP="001C214C">
      <w:pPr>
        <w:jc w:val="both"/>
        <w:rPr>
          <w:rFonts w:ascii="Times New Roman" w:hAnsi="Times New Roman" w:cs="Times New Roman"/>
          <w:sz w:val="20"/>
          <w:szCs w:val="20"/>
        </w:rPr>
      </w:pPr>
      <w:r w:rsidRPr="00402399">
        <w:rPr>
          <w:rFonts w:ascii="Times New Roman" w:hAnsi="Times New Roman" w:cs="Times New Roman"/>
          <w:sz w:val="20"/>
          <w:szCs w:val="20"/>
        </w:rPr>
        <w:t>................................................................</w:t>
      </w:r>
    </w:p>
    <w:p w14:paraId="2D3CBB56" w14:textId="77777777" w:rsidR="00581BD9" w:rsidRPr="00402399" w:rsidRDefault="001C214C" w:rsidP="001C214C">
      <w:pPr>
        <w:rPr>
          <w:rFonts w:ascii="Times New Roman" w:eastAsia="Times New Roman" w:hAnsi="Times New Roman" w:cs="Times New Roman"/>
          <w:i/>
          <w:sz w:val="18"/>
          <w:szCs w:val="18"/>
          <w:vertAlign w:val="superscript"/>
        </w:rPr>
      </w:pPr>
      <w:r w:rsidRPr="00402399">
        <w:rPr>
          <w:rFonts w:ascii="Times New Roman" w:eastAsia="Times New Roman" w:hAnsi="Times New Roman" w:cs="Times New Roman"/>
          <w:i/>
          <w:sz w:val="18"/>
          <w:szCs w:val="18"/>
          <w:vertAlign w:val="superscript"/>
        </w:rPr>
        <w:t>1</w:t>
      </w:r>
    </w:p>
    <w:p w14:paraId="22D9CE76" w14:textId="77777777" w:rsidR="00581BD9" w:rsidRPr="00402399" w:rsidRDefault="00581BD9" w:rsidP="001C214C">
      <w:pPr>
        <w:rPr>
          <w:rFonts w:ascii="Times New Roman" w:eastAsia="Times New Roman" w:hAnsi="Times New Roman" w:cs="Times New Roman"/>
          <w:i/>
          <w:sz w:val="18"/>
          <w:szCs w:val="18"/>
          <w:vertAlign w:val="superscript"/>
        </w:rPr>
      </w:pPr>
    </w:p>
    <w:p w14:paraId="56ED356E" w14:textId="77777777" w:rsidR="00581BD9" w:rsidRPr="00402399" w:rsidRDefault="00581BD9" w:rsidP="001C214C">
      <w:pPr>
        <w:rPr>
          <w:rFonts w:ascii="Times New Roman" w:eastAsia="Times New Roman" w:hAnsi="Times New Roman" w:cs="Times New Roman"/>
          <w:i/>
          <w:sz w:val="18"/>
          <w:szCs w:val="18"/>
          <w:vertAlign w:val="superscript"/>
        </w:rPr>
      </w:pPr>
    </w:p>
    <w:p w14:paraId="3A4CCE18" w14:textId="77777777" w:rsidR="00581BD9" w:rsidRPr="00402399" w:rsidRDefault="00581BD9" w:rsidP="001C214C">
      <w:pPr>
        <w:rPr>
          <w:rFonts w:ascii="Times New Roman" w:eastAsia="Times New Roman" w:hAnsi="Times New Roman" w:cs="Times New Roman"/>
          <w:i/>
          <w:sz w:val="18"/>
          <w:szCs w:val="18"/>
          <w:vertAlign w:val="superscript"/>
        </w:rPr>
      </w:pPr>
    </w:p>
    <w:p w14:paraId="0D03EC48" w14:textId="77777777" w:rsidR="00581BD9" w:rsidRPr="00402399" w:rsidRDefault="00581BD9" w:rsidP="001C214C">
      <w:pPr>
        <w:rPr>
          <w:rFonts w:ascii="Times New Roman" w:eastAsia="Times New Roman" w:hAnsi="Times New Roman" w:cs="Times New Roman"/>
          <w:i/>
          <w:sz w:val="18"/>
          <w:szCs w:val="18"/>
          <w:vertAlign w:val="superscript"/>
        </w:rPr>
      </w:pPr>
    </w:p>
    <w:p w14:paraId="1FB71719" w14:textId="5B5B68A5" w:rsidR="00581BD9" w:rsidRDefault="00581BD9" w:rsidP="001C214C">
      <w:pPr>
        <w:rPr>
          <w:rFonts w:ascii="Times New Roman" w:eastAsia="Times New Roman" w:hAnsi="Times New Roman" w:cs="Times New Roman"/>
          <w:i/>
          <w:sz w:val="18"/>
          <w:szCs w:val="18"/>
          <w:vertAlign w:val="superscript"/>
        </w:rPr>
      </w:pPr>
    </w:p>
    <w:p w14:paraId="5CCA74A8" w14:textId="5DEA2E64" w:rsidR="007A12D8" w:rsidRDefault="007A12D8" w:rsidP="001C214C">
      <w:pPr>
        <w:rPr>
          <w:rFonts w:ascii="Times New Roman" w:eastAsia="Times New Roman" w:hAnsi="Times New Roman" w:cs="Times New Roman"/>
          <w:i/>
          <w:sz w:val="18"/>
          <w:szCs w:val="18"/>
          <w:vertAlign w:val="superscript"/>
        </w:rPr>
      </w:pPr>
    </w:p>
    <w:p w14:paraId="7C02989A" w14:textId="0AA549D4" w:rsidR="007A12D8" w:rsidRDefault="007A12D8" w:rsidP="001C214C">
      <w:pPr>
        <w:rPr>
          <w:rFonts w:ascii="Times New Roman" w:eastAsia="Times New Roman" w:hAnsi="Times New Roman" w:cs="Times New Roman"/>
          <w:i/>
          <w:sz w:val="18"/>
          <w:szCs w:val="18"/>
          <w:vertAlign w:val="superscript"/>
        </w:rPr>
      </w:pPr>
    </w:p>
    <w:p w14:paraId="020E037D" w14:textId="6EA89219" w:rsidR="007A12D8" w:rsidRDefault="007A12D8" w:rsidP="001C214C">
      <w:pPr>
        <w:rPr>
          <w:rFonts w:ascii="Times New Roman" w:eastAsia="Times New Roman" w:hAnsi="Times New Roman" w:cs="Times New Roman"/>
          <w:i/>
          <w:sz w:val="18"/>
          <w:szCs w:val="18"/>
          <w:vertAlign w:val="superscript"/>
        </w:rPr>
      </w:pPr>
    </w:p>
    <w:p w14:paraId="53F9B20F" w14:textId="77777777" w:rsidR="007A12D8" w:rsidRPr="00402399" w:rsidRDefault="007A12D8" w:rsidP="001C214C">
      <w:pPr>
        <w:rPr>
          <w:rFonts w:ascii="Times New Roman" w:eastAsia="Times New Roman" w:hAnsi="Times New Roman" w:cs="Times New Roman"/>
          <w:i/>
          <w:sz w:val="18"/>
          <w:szCs w:val="18"/>
          <w:vertAlign w:val="superscript"/>
        </w:rPr>
      </w:pPr>
    </w:p>
    <w:p w14:paraId="1C67BCC3" w14:textId="77777777" w:rsidR="00581BD9" w:rsidRPr="00402399" w:rsidRDefault="00581BD9" w:rsidP="001C214C">
      <w:pPr>
        <w:rPr>
          <w:rFonts w:ascii="Times New Roman" w:eastAsia="Times New Roman" w:hAnsi="Times New Roman" w:cs="Times New Roman"/>
          <w:i/>
          <w:sz w:val="18"/>
          <w:szCs w:val="18"/>
          <w:vertAlign w:val="superscript"/>
        </w:rPr>
      </w:pPr>
    </w:p>
    <w:p w14:paraId="5C0CF0E7" w14:textId="77777777" w:rsidR="00581BD9" w:rsidRPr="00402399" w:rsidRDefault="00581BD9" w:rsidP="001C214C">
      <w:pPr>
        <w:rPr>
          <w:rFonts w:ascii="Times New Roman" w:eastAsia="Times New Roman" w:hAnsi="Times New Roman" w:cs="Times New Roman"/>
          <w:i/>
          <w:sz w:val="18"/>
          <w:szCs w:val="18"/>
          <w:vertAlign w:val="superscript"/>
        </w:rPr>
      </w:pPr>
    </w:p>
    <w:p w14:paraId="6DB1E962" w14:textId="77777777" w:rsidR="00581BD9" w:rsidRPr="00402399" w:rsidRDefault="00581BD9" w:rsidP="001C214C">
      <w:pPr>
        <w:rPr>
          <w:rFonts w:ascii="Times New Roman" w:eastAsia="Times New Roman" w:hAnsi="Times New Roman" w:cs="Times New Roman"/>
          <w:i/>
          <w:sz w:val="18"/>
          <w:szCs w:val="18"/>
          <w:vertAlign w:val="superscript"/>
        </w:rPr>
      </w:pPr>
    </w:p>
    <w:p w14:paraId="0EE21104" w14:textId="4D44C339" w:rsidR="001C214C" w:rsidRPr="00402399" w:rsidRDefault="00581BD9" w:rsidP="00581BD9">
      <w:pPr>
        <w:spacing w:after="0" w:line="240" w:lineRule="auto"/>
        <w:rPr>
          <w:rFonts w:ascii="Times New Roman" w:eastAsia="Times New Roman" w:hAnsi="Times New Roman" w:cs="Times New Roman"/>
          <w:iCs/>
          <w:sz w:val="24"/>
          <w:szCs w:val="24"/>
          <w:vertAlign w:val="superscript"/>
        </w:rPr>
      </w:pPr>
      <w:r w:rsidRPr="00402399">
        <w:rPr>
          <w:rFonts w:ascii="Times New Roman" w:eastAsia="Times New Roman" w:hAnsi="Times New Roman" w:cs="Times New Roman"/>
          <w:i/>
          <w:sz w:val="18"/>
          <w:szCs w:val="18"/>
          <w:vertAlign w:val="superscript"/>
        </w:rPr>
        <w:lastRenderedPageBreak/>
        <w:t>1,</w:t>
      </w:r>
      <w:r w:rsidR="001C214C" w:rsidRPr="00402399">
        <w:rPr>
          <w:rFonts w:ascii="Times New Roman" w:eastAsia="Times New Roman" w:hAnsi="Times New Roman" w:cs="Times New Roman"/>
          <w:i/>
          <w:vertAlign w:val="superscript"/>
        </w:rPr>
        <w:tab/>
      </w:r>
      <w:r w:rsidR="001C214C" w:rsidRPr="00402399">
        <w:rPr>
          <w:rFonts w:ascii="Times New Roman" w:eastAsia="Times New Roman" w:hAnsi="Times New Roman" w:cs="Times New Roman"/>
          <w:iCs/>
          <w:sz w:val="24"/>
          <w:szCs w:val="24"/>
          <w:vertAlign w:val="superscript"/>
        </w:rPr>
        <w:t>Program Rozwoju Obszarów Wiejskich na lata 2014-2020)</w:t>
      </w:r>
    </w:p>
    <w:p w14:paraId="11B38911" w14:textId="77777777" w:rsidR="001C214C" w:rsidRPr="00402399" w:rsidRDefault="001C214C" w:rsidP="00581BD9">
      <w:pPr>
        <w:spacing w:after="0" w:line="240" w:lineRule="auto"/>
        <w:rPr>
          <w:rFonts w:ascii="Times New Roman" w:eastAsia="Times New Roman" w:hAnsi="Times New Roman" w:cs="Times New Roman"/>
          <w:iCs/>
          <w:sz w:val="24"/>
          <w:szCs w:val="24"/>
          <w:vertAlign w:val="superscript"/>
        </w:rPr>
      </w:pPr>
      <w:r w:rsidRPr="00402399">
        <w:rPr>
          <w:rFonts w:ascii="Times New Roman" w:eastAsia="Times New Roman" w:hAnsi="Times New Roman" w:cs="Times New Roman"/>
          <w:iCs/>
          <w:sz w:val="24"/>
          <w:szCs w:val="24"/>
          <w:vertAlign w:val="superscript"/>
        </w:rPr>
        <w:t>2.</w:t>
      </w:r>
      <w:r w:rsidRPr="00402399">
        <w:rPr>
          <w:rFonts w:ascii="Times New Roman" w:eastAsia="Times New Roman" w:hAnsi="Times New Roman" w:cs="Times New Roman"/>
          <w:iCs/>
          <w:sz w:val="24"/>
          <w:szCs w:val="24"/>
          <w:vertAlign w:val="superscript"/>
        </w:rPr>
        <w:tab/>
        <w:t>Ustawa z dnia 6 marca 2018r. Prawo przedsiębiorców (Dz. U. z 2019 r. poz. 1292, 1495, z 2020 r. poz. 44424, 1086</w:t>
      </w:r>
    </w:p>
    <w:p w14:paraId="2F9E1703" w14:textId="77777777" w:rsidR="001C214C" w:rsidRPr="00402399" w:rsidRDefault="001C214C" w:rsidP="00581BD9">
      <w:pPr>
        <w:spacing w:after="0" w:line="240" w:lineRule="auto"/>
        <w:rPr>
          <w:rFonts w:ascii="Times New Roman" w:eastAsia="Times New Roman" w:hAnsi="Times New Roman" w:cs="Times New Roman"/>
          <w:iCs/>
          <w:sz w:val="24"/>
          <w:szCs w:val="24"/>
          <w:vertAlign w:val="superscript"/>
        </w:rPr>
      </w:pPr>
      <w:r w:rsidRPr="00402399">
        <w:rPr>
          <w:rFonts w:ascii="Times New Roman" w:eastAsia="Times New Roman" w:hAnsi="Times New Roman" w:cs="Times New Roman"/>
          <w:iCs/>
          <w:sz w:val="24"/>
          <w:szCs w:val="24"/>
          <w:vertAlign w:val="superscript"/>
        </w:rPr>
        <w:t>3.</w:t>
      </w:r>
      <w:r w:rsidRPr="00402399">
        <w:rPr>
          <w:rFonts w:ascii="Times New Roman" w:eastAsia="Times New Roman" w:hAnsi="Times New Roman" w:cs="Times New Roman"/>
          <w:iCs/>
          <w:sz w:val="24"/>
          <w:szCs w:val="24"/>
          <w:vertAlign w:val="superscript"/>
        </w:rPr>
        <w:tab/>
        <w:t xml:space="preserve">Rozporządzenie Ministra Rolnictwa i Rozwoju Wsi z dnia 24 września 2015r. w sprawie szczegółowych warunków i trybu przyznawania pomocy finansowej w ramach poddziałania „Wsparcie na wdrażanie operacji w ramach strategii rozwoju lokalnego kierowanego prze społeczność objętego Programem Rozwoju Obszarów Wiejskich na lata 2014-2020 (Dz. U. z 2019r. poz. 664 </w:t>
      </w:r>
      <w:proofErr w:type="spellStart"/>
      <w:r w:rsidRPr="00402399">
        <w:rPr>
          <w:rFonts w:ascii="Times New Roman" w:eastAsia="Times New Roman" w:hAnsi="Times New Roman" w:cs="Times New Roman"/>
          <w:iCs/>
          <w:sz w:val="24"/>
          <w:szCs w:val="24"/>
          <w:vertAlign w:val="superscript"/>
        </w:rPr>
        <w:t>iu</w:t>
      </w:r>
      <w:proofErr w:type="spellEnd"/>
      <w:r w:rsidRPr="00402399">
        <w:rPr>
          <w:rFonts w:ascii="Times New Roman" w:eastAsia="Times New Roman" w:hAnsi="Times New Roman" w:cs="Times New Roman"/>
          <w:iCs/>
          <w:sz w:val="24"/>
          <w:szCs w:val="24"/>
          <w:vertAlign w:val="superscript"/>
        </w:rPr>
        <w:t xml:space="preserve"> 2023, z 2020 r. poz. 1555)</w:t>
      </w:r>
    </w:p>
    <w:p w14:paraId="5EE58CA7" w14:textId="77777777" w:rsidR="001C214C" w:rsidRPr="00402399" w:rsidRDefault="001C214C" w:rsidP="00581BD9">
      <w:pPr>
        <w:spacing w:after="0" w:line="240" w:lineRule="auto"/>
        <w:rPr>
          <w:rFonts w:ascii="Times New Roman" w:eastAsia="Times New Roman" w:hAnsi="Times New Roman" w:cs="Times New Roman"/>
          <w:iCs/>
          <w:sz w:val="24"/>
          <w:szCs w:val="24"/>
          <w:vertAlign w:val="superscript"/>
        </w:rPr>
      </w:pPr>
      <w:r w:rsidRPr="00402399">
        <w:rPr>
          <w:rFonts w:ascii="Times New Roman" w:eastAsia="Times New Roman" w:hAnsi="Times New Roman" w:cs="Times New Roman"/>
          <w:iCs/>
          <w:sz w:val="24"/>
          <w:szCs w:val="24"/>
          <w:vertAlign w:val="superscript"/>
        </w:rPr>
        <w:t>4.</w:t>
      </w:r>
      <w:r w:rsidRPr="00402399">
        <w:rPr>
          <w:rFonts w:ascii="Times New Roman" w:eastAsia="Times New Roman" w:hAnsi="Times New Roman" w:cs="Times New Roman"/>
          <w:iCs/>
          <w:sz w:val="24"/>
          <w:szCs w:val="24"/>
          <w:vertAlign w:val="superscript"/>
        </w:rPr>
        <w:tab/>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402399">
        <w:rPr>
          <w:rFonts w:ascii="Times New Roman" w:eastAsia="Times New Roman" w:hAnsi="Times New Roman" w:cs="Times New Roman"/>
          <w:iCs/>
          <w:sz w:val="24"/>
          <w:szCs w:val="24"/>
          <w:vertAlign w:val="superscript"/>
        </w:rPr>
        <w:t>późn</w:t>
      </w:r>
      <w:proofErr w:type="spellEnd"/>
      <w:r w:rsidRPr="00402399">
        <w:rPr>
          <w:rFonts w:ascii="Times New Roman" w:eastAsia="Times New Roman" w:hAnsi="Times New Roman" w:cs="Times New Roman"/>
          <w:iCs/>
          <w:sz w:val="24"/>
          <w:szCs w:val="24"/>
          <w:vertAlign w:val="superscript"/>
        </w:rPr>
        <w:t>. zm.)</w:t>
      </w:r>
    </w:p>
    <w:p w14:paraId="2751D636" w14:textId="77777777" w:rsidR="001C214C" w:rsidRPr="00402399" w:rsidRDefault="001C214C" w:rsidP="00581BD9">
      <w:pPr>
        <w:spacing w:after="0" w:line="240" w:lineRule="auto"/>
        <w:rPr>
          <w:rFonts w:ascii="Times New Roman" w:eastAsia="Times New Roman" w:hAnsi="Times New Roman" w:cs="Times New Roman"/>
          <w:iCs/>
          <w:sz w:val="24"/>
          <w:szCs w:val="24"/>
          <w:vertAlign w:val="superscript"/>
        </w:rPr>
      </w:pPr>
      <w:r w:rsidRPr="00402399">
        <w:rPr>
          <w:rFonts w:ascii="Times New Roman" w:eastAsia="Times New Roman" w:hAnsi="Times New Roman" w:cs="Times New Roman"/>
          <w:iCs/>
          <w:sz w:val="24"/>
          <w:szCs w:val="24"/>
          <w:vertAlign w:val="superscript"/>
        </w:rPr>
        <w:t>5.</w:t>
      </w:r>
      <w:r w:rsidRPr="00402399">
        <w:rPr>
          <w:rFonts w:ascii="Times New Roman" w:eastAsia="Times New Roman" w:hAnsi="Times New Roman" w:cs="Times New Roman"/>
          <w:iCs/>
          <w:sz w:val="24"/>
          <w:szCs w:val="24"/>
          <w:vertAlign w:val="superscript"/>
        </w:rPr>
        <w:tab/>
        <w:t xml:space="preserve">ustawa z dnia 20 lutego 2015 r. o wspieraniu rozwoju obszarów wiejskich z udziałem środków Europejskiego Funduszu Rolnego na rzecz Rozwoju Obszarów Wiejskich w ramach Programu Rozwoju Obszarów Wiejskich na lata 2014-2020 (Dz. U. z 2020r., poz. 217 z </w:t>
      </w:r>
      <w:proofErr w:type="spellStart"/>
      <w:r w:rsidRPr="00402399">
        <w:rPr>
          <w:rFonts w:ascii="Times New Roman" w:eastAsia="Times New Roman" w:hAnsi="Times New Roman" w:cs="Times New Roman"/>
          <w:iCs/>
          <w:sz w:val="24"/>
          <w:szCs w:val="24"/>
          <w:vertAlign w:val="superscript"/>
        </w:rPr>
        <w:t>późn</w:t>
      </w:r>
      <w:proofErr w:type="spellEnd"/>
      <w:r w:rsidRPr="00402399">
        <w:rPr>
          <w:rFonts w:ascii="Times New Roman" w:eastAsia="Times New Roman" w:hAnsi="Times New Roman" w:cs="Times New Roman"/>
          <w:iCs/>
          <w:sz w:val="24"/>
          <w:szCs w:val="24"/>
          <w:vertAlign w:val="superscript"/>
        </w:rPr>
        <w:t>. zm.)</w:t>
      </w:r>
    </w:p>
    <w:p w14:paraId="09938C8B" w14:textId="77777777" w:rsidR="001C214C" w:rsidRPr="00402399" w:rsidRDefault="001C214C" w:rsidP="00581BD9">
      <w:pPr>
        <w:spacing w:after="0" w:line="240" w:lineRule="auto"/>
        <w:rPr>
          <w:rFonts w:ascii="Times New Roman" w:eastAsia="Times New Roman" w:hAnsi="Times New Roman" w:cs="Times New Roman"/>
          <w:iCs/>
          <w:sz w:val="24"/>
          <w:szCs w:val="24"/>
          <w:vertAlign w:val="superscript"/>
        </w:rPr>
      </w:pPr>
      <w:r w:rsidRPr="00402399">
        <w:rPr>
          <w:rFonts w:ascii="Times New Roman" w:eastAsia="Times New Roman" w:hAnsi="Times New Roman" w:cs="Times New Roman"/>
          <w:iCs/>
          <w:sz w:val="24"/>
          <w:szCs w:val="24"/>
          <w:vertAlign w:val="superscript"/>
        </w:rPr>
        <w:t>6.</w:t>
      </w:r>
      <w:r w:rsidRPr="00402399">
        <w:rPr>
          <w:rFonts w:ascii="Times New Roman" w:eastAsia="Times New Roman" w:hAnsi="Times New Roman" w:cs="Times New Roman"/>
          <w:iCs/>
          <w:sz w:val="24"/>
          <w:szCs w:val="24"/>
          <w:vertAlign w:val="superscript"/>
        </w:rPr>
        <w:tab/>
        <w:t>Rozporządzenie Komisji (UE) nr 651/2014 z dnia 17 czerwca 2014r. zmieniające niektóre rodzaje pomocy zgodnie z rynkiem zewnętrznym w zastosowaniu art. 107 i 108 Traktatu (Dz. Urz. UE L 187 z 26.06.2014, str. 1)</w:t>
      </w:r>
    </w:p>
    <w:p w14:paraId="7C836970" w14:textId="77777777" w:rsidR="001C214C" w:rsidRPr="00402399" w:rsidRDefault="001C214C" w:rsidP="00581BD9">
      <w:pPr>
        <w:spacing w:after="0" w:line="240" w:lineRule="auto"/>
        <w:rPr>
          <w:rFonts w:ascii="Times New Roman" w:eastAsia="Times New Roman" w:hAnsi="Times New Roman" w:cs="Times New Roman"/>
          <w:iCs/>
          <w:sz w:val="24"/>
          <w:szCs w:val="24"/>
          <w:vertAlign w:val="superscript"/>
        </w:rPr>
      </w:pPr>
      <w:r w:rsidRPr="00402399">
        <w:rPr>
          <w:rFonts w:ascii="Times New Roman" w:eastAsia="Times New Roman" w:hAnsi="Times New Roman" w:cs="Times New Roman"/>
          <w:iCs/>
          <w:sz w:val="24"/>
          <w:szCs w:val="24"/>
          <w:vertAlign w:val="superscript"/>
        </w:rPr>
        <w:t>7.</w:t>
      </w:r>
      <w:r w:rsidRPr="00402399">
        <w:rPr>
          <w:rFonts w:ascii="Times New Roman" w:eastAsia="Times New Roman" w:hAnsi="Times New Roman" w:cs="Times New Roman"/>
          <w:iCs/>
          <w:sz w:val="24"/>
          <w:szCs w:val="24"/>
          <w:vertAlign w:val="superscript"/>
        </w:rPr>
        <w:tab/>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402399">
        <w:rPr>
          <w:rFonts w:ascii="Times New Roman" w:eastAsia="Times New Roman" w:hAnsi="Times New Roman" w:cs="Times New Roman"/>
          <w:iCs/>
          <w:sz w:val="24"/>
          <w:szCs w:val="24"/>
          <w:vertAlign w:val="superscript"/>
        </w:rPr>
        <w:t>późn</w:t>
      </w:r>
      <w:proofErr w:type="spellEnd"/>
      <w:r w:rsidRPr="00402399">
        <w:rPr>
          <w:rFonts w:ascii="Times New Roman" w:eastAsia="Times New Roman" w:hAnsi="Times New Roman" w:cs="Times New Roman"/>
          <w:iCs/>
          <w:sz w:val="24"/>
          <w:szCs w:val="24"/>
          <w:vertAlign w:val="superscript"/>
        </w:rPr>
        <w:t>. zm.)</w:t>
      </w:r>
    </w:p>
    <w:p w14:paraId="5870EFB0" w14:textId="77777777" w:rsidR="001C214C" w:rsidRPr="00402399" w:rsidRDefault="001C214C" w:rsidP="00581BD9">
      <w:pPr>
        <w:spacing w:after="0" w:line="240" w:lineRule="auto"/>
        <w:rPr>
          <w:rFonts w:ascii="Times New Roman" w:hAnsi="Times New Roman" w:cs="Times New Roman"/>
          <w:b/>
          <w:iCs/>
          <w:sz w:val="24"/>
          <w:szCs w:val="24"/>
        </w:rPr>
      </w:pPr>
      <w:r w:rsidRPr="00402399">
        <w:rPr>
          <w:rFonts w:ascii="Times New Roman" w:eastAsia="Times New Roman" w:hAnsi="Times New Roman" w:cs="Times New Roman"/>
          <w:iCs/>
          <w:sz w:val="24"/>
          <w:szCs w:val="24"/>
          <w:vertAlign w:val="superscript"/>
        </w:rPr>
        <w:t>8.</w:t>
      </w:r>
      <w:r w:rsidRPr="00402399">
        <w:rPr>
          <w:rFonts w:ascii="Times New Roman" w:eastAsia="Times New Roman" w:hAnsi="Times New Roman" w:cs="Times New Roman"/>
          <w:iCs/>
          <w:sz w:val="24"/>
          <w:szCs w:val="24"/>
          <w:vertAlign w:val="superscript"/>
        </w:rPr>
        <w:tab/>
        <w:t xml:space="preserve">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 z 1.02.2002r., str. 1, z </w:t>
      </w:r>
      <w:proofErr w:type="spellStart"/>
      <w:r w:rsidRPr="00402399">
        <w:rPr>
          <w:rFonts w:ascii="Times New Roman" w:eastAsia="Times New Roman" w:hAnsi="Times New Roman" w:cs="Times New Roman"/>
          <w:iCs/>
          <w:sz w:val="24"/>
          <w:szCs w:val="24"/>
          <w:vertAlign w:val="superscript"/>
        </w:rPr>
        <w:t>późn</w:t>
      </w:r>
      <w:proofErr w:type="spellEnd"/>
      <w:r w:rsidRPr="00402399">
        <w:rPr>
          <w:rFonts w:ascii="Times New Roman" w:eastAsia="Times New Roman" w:hAnsi="Times New Roman" w:cs="Times New Roman"/>
          <w:iCs/>
          <w:sz w:val="24"/>
          <w:szCs w:val="24"/>
          <w:vertAlign w:val="superscript"/>
        </w:rPr>
        <w:t xml:space="preserve">. </w:t>
      </w:r>
      <w:proofErr w:type="spellStart"/>
      <w:r w:rsidRPr="00402399">
        <w:rPr>
          <w:rFonts w:ascii="Times New Roman" w:eastAsia="Times New Roman" w:hAnsi="Times New Roman" w:cs="Times New Roman"/>
          <w:iCs/>
          <w:sz w:val="24"/>
          <w:szCs w:val="24"/>
          <w:vertAlign w:val="superscript"/>
        </w:rPr>
        <w:t>zm</w:t>
      </w:r>
      <w:proofErr w:type="spellEnd"/>
      <w:r w:rsidRPr="00402399">
        <w:rPr>
          <w:rFonts w:ascii="Times New Roman" w:eastAsia="Times New Roman" w:hAnsi="Times New Roman" w:cs="Times New Roman"/>
          <w:iCs/>
          <w:sz w:val="24"/>
          <w:szCs w:val="24"/>
          <w:vertAlign w:val="superscript"/>
        </w:rPr>
        <w:t xml:space="preserve">; Dz. </w:t>
      </w:r>
      <w:proofErr w:type="spellStart"/>
      <w:r w:rsidRPr="00402399">
        <w:rPr>
          <w:rFonts w:ascii="Times New Roman" w:eastAsia="Times New Roman" w:hAnsi="Times New Roman" w:cs="Times New Roman"/>
          <w:iCs/>
          <w:sz w:val="24"/>
          <w:szCs w:val="24"/>
          <w:vertAlign w:val="superscript"/>
        </w:rPr>
        <w:t>Urz</w:t>
      </w:r>
      <w:proofErr w:type="spellEnd"/>
      <w:r w:rsidRPr="00402399">
        <w:rPr>
          <w:rFonts w:ascii="Times New Roman" w:eastAsia="Times New Roman" w:hAnsi="Times New Roman" w:cs="Times New Roman"/>
          <w:iCs/>
          <w:sz w:val="24"/>
          <w:szCs w:val="24"/>
          <w:vertAlign w:val="superscript"/>
        </w:rPr>
        <w:t xml:space="preserve"> UE Polskie wydanie specjalne, rozdz. 15 t. 6 str. 463 z </w:t>
      </w:r>
      <w:proofErr w:type="spellStart"/>
      <w:r w:rsidRPr="00402399">
        <w:rPr>
          <w:rFonts w:ascii="Times New Roman" w:eastAsia="Times New Roman" w:hAnsi="Times New Roman" w:cs="Times New Roman"/>
          <w:iCs/>
          <w:sz w:val="24"/>
          <w:szCs w:val="24"/>
          <w:vertAlign w:val="superscript"/>
        </w:rPr>
        <w:t>późn</w:t>
      </w:r>
      <w:proofErr w:type="spellEnd"/>
      <w:r w:rsidRPr="00402399">
        <w:rPr>
          <w:rFonts w:ascii="Times New Roman" w:eastAsia="Times New Roman" w:hAnsi="Times New Roman" w:cs="Times New Roman"/>
          <w:iCs/>
          <w:sz w:val="24"/>
          <w:szCs w:val="24"/>
          <w:vertAlign w:val="superscript"/>
        </w:rPr>
        <w:t>. zm..)</w:t>
      </w:r>
    </w:p>
    <w:p w14:paraId="42CF6D9B" w14:textId="7FA81278" w:rsidR="00FA4990" w:rsidRPr="00402399" w:rsidRDefault="00FA4990" w:rsidP="00581BD9">
      <w:pPr>
        <w:spacing w:after="0" w:line="240" w:lineRule="auto"/>
        <w:jc w:val="both"/>
        <w:rPr>
          <w:rFonts w:ascii="Times New Roman" w:hAnsi="Times New Roman" w:cs="Times New Roman"/>
          <w:i/>
        </w:rPr>
      </w:pPr>
    </w:p>
    <w:p w14:paraId="6DD97622" w14:textId="4A95EFF6" w:rsidR="001C214C" w:rsidRPr="00402399" w:rsidRDefault="001C214C" w:rsidP="00581BD9">
      <w:pPr>
        <w:spacing w:after="0" w:line="240" w:lineRule="auto"/>
        <w:jc w:val="both"/>
        <w:rPr>
          <w:rFonts w:ascii="Times New Roman" w:hAnsi="Times New Roman" w:cs="Times New Roman"/>
          <w:i/>
        </w:rPr>
      </w:pPr>
    </w:p>
    <w:p w14:paraId="752382B6" w14:textId="6E5A71DB" w:rsidR="001C214C" w:rsidRPr="00402399" w:rsidRDefault="001C214C" w:rsidP="00581BD9">
      <w:pPr>
        <w:spacing w:after="0" w:line="240" w:lineRule="auto"/>
        <w:jc w:val="both"/>
        <w:rPr>
          <w:rFonts w:ascii="Times New Roman" w:hAnsi="Times New Roman" w:cs="Times New Roman"/>
          <w:i/>
        </w:rPr>
      </w:pPr>
    </w:p>
    <w:p w14:paraId="1ECED493" w14:textId="7FBDC22C" w:rsidR="001C214C" w:rsidRPr="00402399" w:rsidRDefault="001C214C" w:rsidP="00581BD9">
      <w:pPr>
        <w:spacing w:after="0" w:line="240" w:lineRule="auto"/>
        <w:jc w:val="both"/>
        <w:rPr>
          <w:rFonts w:ascii="Times New Roman" w:hAnsi="Times New Roman" w:cs="Times New Roman"/>
          <w:i/>
        </w:rPr>
      </w:pPr>
    </w:p>
    <w:p w14:paraId="2DCF09B9" w14:textId="7AB4BBDF" w:rsidR="001C214C" w:rsidRPr="00402399" w:rsidRDefault="001C214C" w:rsidP="00581BD9">
      <w:pPr>
        <w:spacing w:after="0" w:line="240" w:lineRule="auto"/>
        <w:jc w:val="both"/>
        <w:rPr>
          <w:rFonts w:ascii="Times New Roman" w:hAnsi="Times New Roman" w:cs="Times New Roman"/>
          <w:i/>
        </w:rPr>
      </w:pPr>
    </w:p>
    <w:p w14:paraId="029846A9" w14:textId="26DB838F" w:rsidR="001C214C" w:rsidRPr="00402399" w:rsidRDefault="001C214C" w:rsidP="00581BD9">
      <w:pPr>
        <w:spacing w:after="0" w:line="240" w:lineRule="auto"/>
        <w:jc w:val="both"/>
        <w:rPr>
          <w:rFonts w:ascii="Times New Roman" w:hAnsi="Times New Roman" w:cs="Times New Roman"/>
          <w:i/>
        </w:rPr>
      </w:pPr>
    </w:p>
    <w:p w14:paraId="4E52C756" w14:textId="58B61C89" w:rsidR="001C214C" w:rsidRPr="00402399" w:rsidRDefault="001C214C" w:rsidP="00581BD9">
      <w:pPr>
        <w:spacing w:after="0" w:line="240" w:lineRule="auto"/>
        <w:jc w:val="both"/>
        <w:rPr>
          <w:rFonts w:ascii="Times New Roman" w:hAnsi="Times New Roman" w:cs="Times New Roman"/>
          <w:i/>
        </w:rPr>
      </w:pPr>
    </w:p>
    <w:p w14:paraId="5D719BFE" w14:textId="6A7A5283" w:rsidR="001C214C" w:rsidRPr="00402399" w:rsidRDefault="001C214C" w:rsidP="00FA4990">
      <w:pPr>
        <w:jc w:val="both"/>
        <w:rPr>
          <w:rFonts w:ascii="Times New Roman" w:hAnsi="Times New Roman" w:cs="Times New Roman"/>
          <w:i/>
        </w:rPr>
      </w:pPr>
    </w:p>
    <w:p w14:paraId="71BC535D" w14:textId="60D70694" w:rsidR="001C214C" w:rsidRPr="00402399" w:rsidRDefault="001C214C" w:rsidP="00FA4990">
      <w:pPr>
        <w:jc w:val="both"/>
        <w:rPr>
          <w:rFonts w:ascii="Times New Roman" w:hAnsi="Times New Roman" w:cs="Times New Roman"/>
          <w:i/>
        </w:rPr>
      </w:pPr>
    </w:p>
    <w:p w14:paraId="342435E8" w14:textId="6C34CC76" w:rsidR="001C214C" w:rsidRPr="00402399" w:rsidRDefault="001C214C" w:rsidP="00FA4990">
      <w:pPr>
        <w:jc w:val="both"/>
        <w:rPr>
          <w:rFonts w:ascii="Times New Roman" w:hAnsi="Times New Roman" w:cs="Times New Roman"/>
          <w:i/>
        </w:rPr>
      </w:pPr>
    </w:p>
    <w:p w14:paraId="4094BA23" w14:textId="24B5A084" w:rsidR="001C214C" w:rsidRPr="00402399" w:rsidRDefault="001C214C" w:rsidP="00FA4990">
      <w:pPr>
        <w:jc w:val="both"/>
        <w:rPr>
          <w:rFonts w:ascii="Times New Roman" w:hAnsi="Times New Roman" w:cs="Times New Roman"/>
          <w:i/>
        </w:rPr>
      </w:pPr>
    </w:p>
    <w:p w14:paraId="66DBAC96" w14:textId="1478DF05" w:rsidR="001C214C" w:rsidRPr="00402399" w:rsidRDefault="001C214C" w:rsidP="00FA4990">
      <w:pPr>
        <w:jc w:val="both"/>
        <w:rPr>
          <w:rFonts w:ascii="Times New Roman" w:hAnsi="Times New Roman" w:cs="Times New Roman"/>
          <w:i/>
        </w:rPr>
      </w:pPr>
    </w:p>
    <w:p w14:paraId="7C108533" w14:textId="20D2F32F" w:rsidR="001C214C" w:rsidRPr="00402399" w:rsidRDefault="001C214C" w:rsidP="00FA4990">
      <w:pPr>
        <w:jc w:val="both"/>
        <w:rPr>
          <w:rFonts w:ascii="Times New Roman" w:hAnsi="Times New Roman" w:cs="Times New Roman"/>
          <w:i/>
        </w:rPr>
      </w:pPr>
    </w:p>
    <w:p w14:paraId="57C81D14" w14:textId="77777777" w:rsidR="001C214C" w:rsidRPr="00402399" w:rsidRDefault="001C214C" w:rsidP="00FA4990">
      <w:pPr>
        <w:jc w:val="both"/>
        <w:rPr>
          <w:rFonts w:ascii="Times New Roman" w:hAnsi="Times New Roman" w:cs="Times New Roman"/>
          <w:i/>
        </w:rPr>
      </w:pPr>
    </w:p>
    <w:p w14:paraId="2AACB6E4" w14:textId="77777777" w:rsidR="00175B34" w:rsidRPr="00402399" w:rsidRDefault="00175B34" w:rsidP="00C065D4">
      <w:pPr>
        <w:jc w:val="both"/>
        <w:rPr>
          <w:rFonts w:ascii="Times New Roman" w:hAnsi="Times New Roman" w:cs="Times New Roman"/>
          <w:i/>
        </w:rPr>
      </w:pPr>
    </w:p>
    <w:p w14:paraId="3EF10BAA" w14:textId="18F47D1E" w:rsidR="00175B34" w:rsidRDefault="00175B34" w:rsidP="00C065D4">
      <w:pPr>
        <w:jc w:val="both"/>
        <w:rPr>
          <w:rFonts w:ascii="Times New Roman" w:hAnsi="Times New Roman" w:cs="Times New Roman"/>
          <w:i/>
        </w:rPr>
      </w:pPr>
    </w:p>
    <w:p w14:paraId="7670AAF5" w14:textId="77777777" w:rsidR="007A12D8" w:rsidRPr="00402399" w:rsidRDefault="007A12D8" w:rsidP="00C065D4">
      <w:pPr>
        <w:jc w:val="both"/>
        <w:rPr>
          <w:rFonts w:ascii="Times New Roman" w:hAnsi="Times New Roman" w:cs="Times New Roman"/>
          <w:i/>
        </w:rPr>
      </w:pPr>
    </w:p>
    <w:p w14:paraId="75E579E6" w14:textId="77777777" w:rsidR="00581BD9" w:rsidRPr="00402399" w:rsidRDefault="00581BD9" w:rsidP="00C065D4">
      <w:pPr>
        <w:jc w:val="both"/>
        <w:rPr>
          <w:rFonts w:ascii="Times New Roman" w:hAnsi="Times New Roman" w:cs="Times New Roman"/>
          <w:i/>
        </w:rPr>
      </w:pPr>
    </w:p>
    <w:p w14:paraId="3DE507B4" w14:textId="77777777" w:rsidR="00C065D4" w:rsidRPr="00402399" w:rsidRDefault="00C065D4" w:rsidP="00C065D4">
      <w:pPr>
        <w:jc w:val="both"/>
        <w:rPr>
          <w:rFonts w:ascii="Times New Roman" w:hAnsi="Times New Roman" w:cs="Times New Roman"/>
          <w:i/>
        </w:rPr>
      </w:pPr>
      <w:r w:rsidRPr="00402399">
        <w:rPr>
          <w:rFonts w:ascii="Times New Roman" w:hAnsi="Times New Roman" w:cs="Times New Roman"/>
          <w:i/>
        </w:rPr>
        <w:lastRenderedPageBreak/>
        <w:t>Załącznik nr 3 Wzór Karty zgodności z LSR.</w:t>
      </w:r>
    </w:p>
    <w:p w14:paraId="0B9F294C" w14:textId="77777777" w:rsidR="00DF7891" w:rsidRPr="00402399" w:rsidRDefault="00DF7891" w:rsidP="00DF7891">
      <w:pPr>
        <w:jc w:val="center"/>
        <w:rPr>
          <w:rFonts w:ascii="Times New Roman" w:hAnsi="Times New Roman"/>
          <w:b/>
        </w:rPr>
      </w:pPr>
      <w:r w:rsidRPr="00402399">
        <w:rPr>
          <w:rFonts w:ascii="Times New Roman" w:hAnsi="Times New Roman"/>
          <w:b/>
        </w:rPr>
        <w:t>KARTA OCENY ZGODNOŚCI OPERACJI 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402399" w:rsidRPr="00402399" w14:paraId="570E0801" w14:textId="77777777" w:rsidTr="00356914">
        <w:trPr>
          <w:jc w:val="center"/>
        </w:trPr>
        <w:tc>
          <w:tcPr>
            <w:tcW w:w="1997" w:type="dxa"/>
            <w:shd w:val="clear" w:color="auto" w:fill="BFBFBF"/>
          </w:tcPr>
          <w:p w14:paraId="740007C5" w14:textId="77777777" w:rsidR="00DF7891" w:rsidRPr="00402399" w:rsidRDefault="00DF7891" w:rsidP="00356914">
            <w:pPr>
              <w:spacing w:after="0" w:line="240" w:lineRule="auto"/>
              <w:jc w:val="both"/>
              <w:rPr>
                <w:rFonts w:ascii="Times New Roman" w:hAnsi="Times New Roman"/>
              </w:rPr>
            </w:pPr>
          </w:p>
          <w:p w14:paraId="4037157D"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rPr>
              <w:t>Nr wniosku</w:t>
            </w:r>
          </w:p>
          <w:p w14:paraId="1C403F3E" w14:textId="77777777" w:rsidR="00DF7891" w:rsidRPr="00402399" w:rsidRDefault="00DF7891" w:rsidP="00356914">
            <w:pPr>
              <w:spacing w:after="0" w:line="240" w:lineRule="auto"/>
              <w:jc w:val="both"/>
              <w:rPr>
                <w:rFonts w:ascii="Times New Roman" w:hAnsi="Times New Roman"/>
              </w:rPr>
            </w:pPr>
          </w:p>
        </w:tc>
        <w:tc>
          <w:tcPr>
            <w:tcW w:w="7825" w:type="dxa"/>
          </w:tcPr>
          <w:p w14:paraId="67C6F767" w14:textId="77777777" w:rsidR="00DF7891" w:rsidRPr="00402399" w:rsidRDefault="00DF7891" w:rsidP="00356914">
            <w:pPr>
              <w:spacing w:after="0" w:line="240" w:lineRule="auto"/>
              <w:jc w:val="both"/>
              <w:rPr>
                <w:rFonts w:ascii="Times New Roman" w:hAnsi="Times New Roman"/>
              </w:rPr>
            </w:pPr>
          </w:p>
        </w:tc>
      </w:tr>
      <w:tr w:rsidR="00402399" w:rsidRPr="00402399" w14:paraId="0B4B6F6F" w14:textId="77777777" w:rsidTr="00356914">
        <w:trPr>
          <w:jc w:val="center"/>
        </w:trPr>
        <w:tc>
          <w:tcPr>
            <w:tcW w:w="1997" w:type="dxa"/>
            <w:shd w:val="clear" w:color="auto" w:fill="BFBFBF"/>
          </w:tcPr>
          <w:p w14:paraId="5055E32E"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rPr>
              <w:t xml:space="preserve">Nazwa </w:t>
            </w:r>
          </w:p>
          <w:p w14:paraId="09F94D3B"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rPr>
              <w:t>Wnioskodawcy</w:t>
            </w:r>
          </w:p>
          <w:p w14:paraId="3C148B07" w14:textId="77777777" w:rsidR="00DF7891" w:rsidRPr="00402399" w:rsidRDefault="00DF7891" w:rsidP="00356914">
            <w:pPr>
              <w:spacing w:after="0" w:line="240" w:lineRule="auto"/>
              <w:jc w:val="both"/>
              <w:rPr>
                <w:rFonts w:ascii="Times New Roman" w:hAnsi="Times New Roman"/>
              </w:rPr>
            </w:pPr>
          </w:p>
        </w:tc>
        <w:tc>
          <w:tcPr>
            <w:tcW w:w="7825" w:type="dxa"/>
          </w:tcPr>
          <w:p w14:paraId="7B266707" w14:textId="77777777" w:rsidR="00DF7891" w:rsidRPr="00402399" w:rsidRDefault="00DF7891" w:rsidP="00356914">
            <w:pPr>
              <w:spacing w:after="0" w:line="240" w:lineRule="auto"/>
              <w:jc w:val="both"/>
              <w:rPr>
                <w:rFonts w:ascii="Times New Roman" w:hAnsi="Times New Roman"/>
              </w:rPr>
            </w:pPr>
          </w:p>
        </w:tc>
      </w:tr>
      <w:tr w:rsidR="00402399" w:rsidRPr="00402399" w14:paraId="3CA51237" w14:textId="77777777" w:rsidTr="00356914">
        <w:trPr>
          <w:jc w:val="center"/>
        </w:trPr>
        <w:tc>
          <w:tcPr>
            <w:tcW w:w="1997" w:type="dxa"/>
            <w:shd w:val="clear" w:color="auto" w:fill="BFBFBF"/>
          </w:tcPr>
          <w:p w14:paraId="67FE9A69" w14:textId="77777777" w:rsidR="00DF7891" w:rsidRPr="00402399" w:rsidRDefault="00DF7891" w:rsidP="00356914">
            <w:pPr>
              <w:spacing w:after="0" w:line="240" w:lineRule="auto"/>
              <w:jc w:val="both"/>
              <w:rPr>
                <w:rFonts w:ascii="Times New Roman" w:hAnsi="Times New Roman"/>
              </w:rPr>
            </w:pPr>
          </w:p>
          <w:p w14:paraId="2D76AAFA"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rPr>
              <w:t>Tytuł operacji</w:t>
            </w:r>
          </w:p>
          <w:p w14:paraId="3C8A03D3" w14:textId="77777777" w:rsidR="00DF7891" w:rsidRPr="00402399" w:rsidRDefault="00DF7891" w:rsidP="00356914">
            <w:pPr>
              <w:spacing w:after="0" w:line="240" w:lineRule="auto"/>
              <w:jc w:val="both"/>
              <w:rPr>
                <w:rFonts w:ascii="Times New Roman" w:hAnsi="Times New Roman"/>
              </w:rPr>
            </w:pPr>
          </w:p>
        </w:tc>
        <w:tc>
          <w:tcPr>
            <w:tcW w:w="7825" w:type="dxa"/>
          </w:tcPr>
          <w:p w14:paraId="15C188AD" w14:textId="77777777" w:rsidR="00DF7891" w:rsidRPr="00402399" w:rsidRDefault="00DF7891" w:rsidP="00356914">
            <w:pPr>
              <w:spacing w:after="0" w:line="240" w:lineRule="auto"/>
              <w:jc w:val="both"/>
              <w:rPr>
                <w:rFonts w:ascii="Times New Roman" w:hAnsi="Times New Roman"/>
              </w:rPr>
            </w:pPr>
          </w:p>
        </w:tc>
      </w:tr>
    </w:tbl>
    <w:p w14:paraId="23B898C1" w14:textId="77777777" w:rsidR="00DF7891" w:rsidRPr="00402399" w:rsidRDefault="00DF7891" w:rsidP="00DF7891">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402399" w:rsidRPr="00402399" w14:paraId="44661D7F" w14:textId="77777777" w:rsidTr="00356914">
        <w:trPr>
          <w:jc w:val="center"/>
        </w:trPr>
        <w:tc>
          <w:tcPr>
            <w:tcW w:w="8513" w:type="dxa"/>
            <w:gridSpan w:val="2"/>
            <w:tcBorders>
              <w:top w:val="single" w:sz="18" w:space="0" w:color="auto"/>
            </w:tcBorders>
            <w:shd w:val="clear" w:color="auto" w:fill="BFBFBF"/>
          </w:tcPr>
          <w:p w14:paraId="7BC8F69B" w14:textId="77777777" w:rsidR="00DF7891" w:rsidRPr="00402399" w:rsidRDefault="00DF7891" w:rsidP="00356914">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67A997FC" w14:textId="77777777" w:rsidR="00DF7891" w:rsidRPr="00402399" w:rsidRDefault="00DF7891" w:rsidP="00356914">
            <w:pPr>
              <w:spacing w:after="0" w:line="240" w:lineRule="auto"/>
              <w:jc w:val="center"/>
              <w:rPr>
                <w:rFonts w:ascii="Times New Roman" w:hAnsi="Times New Roman"/>
                <w:b/>
              </w:rPr>
            </w:pPr>
            <w:r w:rsidRPr="00402399">
              <w:rPr>
                <w:rFonts w:ascii="Times New Roman" w:hAnsi="Times New Roman"/>
                <w:b/>
              </w:rPr>
              <w:t>TAK</w:t>
            </w:r>
          </w:p>
        </w:tc>
        <w:tc>
          <w:tcPr>
            <w:tcW w:w="716" w:type="dxa"/>
            <w:tcBorders>
              <w:top w:val="single" w:sz="18" w:space="0" w:color="auto"/>
            </w:tcBorders>
            <w:shd w:val="clear" w:color="auto" w:fill="BFBFBF"/>
          </w:tcPr>
          <w:p w14:paraId="70388C2A" w14:textId="77777777" w:rsidR="00DF7891" w:rsidRPr="00402399" w:rsidRDefault="00DF7891" w:rsidP="00356914">
            <w:pPr>
              <w:spacing w:after="0" w:line="240" w:lineRule="auto"/>
              <w:jc w:val="center"/>
              <w:rPr>
                <w:rFonts w:ascii="Times New Roman" w:hAnsi="Times New Roman"/>
                <w:b/>
              </w:rPr>
            </w:pPr>
            <w:r w:rsidRPr="00402399">
              <w:rPr>
                <w:rFonts w:ascii="Times New Roman" w:hAnsi="Times New Roman"/>
                <w:b/>
              </w:rPr>
              <w:t>NIE</w:t>
            </w:r>
          </w:p>
        </w:tc>
      </w:tr>
      <w:tr w:rsidR="00402399" w:rsidRPr="00402399" w14:paraId="69A662CE" w14:textId="77777777" w:rsidTr="00356914">
        <w:trPr>
          <w:jc w:val="center"/>
        </w:trPr>
        <w:tc>
          <w:tcPr>
            <w:tcW w:w="9938" w:type="dxa"/>
            <w:gridSpan w:val="4"/>
          </w:tcPr>
          <w:p w14:paraId="1C865CE4" w14:textId="77777777" w:rsidR="00DF7891" w:rsidRPr="00402399" w:rsidRDefault="00DF7891" w:rsidP="00DF7891">
            <w:pPr>
              <w:pStyle w:val="Akapitzlist"/>
              <w:numPr>
                <w:ilvl w:val="0"/>
                <w:numId w:val="41"/>
              </w:numPr>
              <w:suppressAutoHyphens w:val="0"/>
              <w:spacing w:after="0" w:line="240" w:lineRule="auto"/>
              <w:jc w:val="both"/>
              <w:rPr>
                <w:rFonts w:ascii="Times New Roman" w:hAnsi="Times New Roman"/>
                <w:b/>
              </w:rPr>
            </w:pPr>
            <w:r w:rsidRPr="00402399">
              <w:rPr>
                <w:rFonts w:ascii="Times New Roman" w:hAnsi="Times New Roman"/>
                <w:b/>
              </w:rPr>
              <w:t xml:space="preserve">Czy realizacja operacji przyczyni się do osiągnięcia celów ogólnych LSR? </w:t>
            </w:r>
          </w:p>
        </w:tc>
      </w:tr>
      <w:tr w:rsidR="00402399" w:rsidRPr="00402399" w14:paraId="137CDC1E" w14:textId="77777777" w:rsidTr="00356914">
        <w:trPr>
          <w:jc w:val="center"/>
        </w:trPr>
        <w:tc>
          <w:tcPr>
            <w:tcW w:w="709" w:type="dxa"/>
            <w:vMerge w:val="restart"/>
            <w:textDirection w:val="btLr"/>
          </w:tcPr>
          <w:p w14:paraId="2F2959B8" w14:textId="77777777" w:rsidR="00DF7891" w:rsidRPr="00402399" w:rsidRDefault="00DF7891" w:rsidP="00356914">
            <w:pPr>
              <w:spacing w:after="0" w:line="240" w:lineRule="auto"/>
              <w:ind w:left="113" w:right="113"/>
              <w:jc w:val="center"/>
              <w:rPr>
                <w:rFonts w:ascii="Times New Roman" w:hAnsi="Times New Roman"/>
                <w:b/>
              </w:rPr>
            </w:pPr>
            <w:r w:rsidRPr="00402399">
              <w:rPr>
                <w:rFonts w:ascii="Times New Roman" w:hAnsi="Times New Roman"/>
                <w:b/>
                <w:sz w:val="24"/>
              </w:rPr>
              <w:t>CEL OGÓLNY</w:t>
            </w:r>
          </w:p>
        </w:tc>
        <w:tc>
          <w:tcPr>
            <w:tcW w:w="7804" w:type="dxa"/>
          </w:tcPr>
          <w:p w14:paraId="6063BC5C"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bCs/>
                <w:lang w:eastAsia="pl-PL"/>
              </w:rPr>
              <w:t>1.Konkurencyjny i innowacyjny obszar rybacki i akwakultury</w:t>
            </w:r>
          </w:p>
        </w:tc>
        <w:tc>
          <w:tcPr>
            <w:tcW w:w="709" w:type="dxa"/>
          </w:tcPr>
          <w:p w14:paraId="6D3E116D" w14:textId="77777777" w:rsidR="00DF7891" w:rsidRPr="00402399" w:rsidRDefault="00DF7891" w:rsidP="00356914">
            <w:pPr>
              <w:spacing w:after="0" w:line="240" w:lineRule="auto"/>
              <w:jc w:val="both"/>
              <w:rPr>
                <w:rFonts w:ascii="Times New Roman" w:hAnsi="Times New Roman"/>
              </w:rPr>
            </w:pPr>
          </w:p>
          <w:p w14:paraId="012F740B" w14:textId="77777777" w:rsidR="00DF7891" w:rsidRPr="00402399" w:rsidRDefault="00DF7891" w:rsidP="00356914">
            <w:pPr>
              <w:spacing w:after="0" w:line="240" w:lineRule="auto"/>
              <w:jc w:val="both"/>
              <w:rPr>
                <w:rFonts w:ascii="Times New Roman" w:hAnsi="Times New Roman"/>
              </w:rPr>
            </w:pPr>
          </w:p>
        </w:tc>
        <w:tc>
          <w:tcPr>
            <w:tcW w:w="716" w:type="dxa"/>
          </w:tcPr>
          <w:p w14:paraId="14837DC6" w14:textId="77777777" w:rsidR="00DF7891" w:rsidRPr="00402399" w:rsidRDefault="00DF7891" w:rsidP="00356914">
            <w:pPr>
              <w:spacing w:after="0" w:line="240" w:lineRule="auto"/>
              <w:jc w:val="both"/>
              <w:rPr>
                <w:rFonts w:ascii="Times New Roman" w:hAnsi="Times New Roman"/>
              </w:rPr>
            </w:pPr>
          </w:p>
        </w:tc>
      </w:tr>
      <w:tr w:rsidR="00402399" w:rsidRPr="00402399" w14:paraId="4D1A87E0" w14:textId="77777777" w:rsidTr="00356914">
        <w:trPr>
          <w:jc w:val="center"/>
        </w:trPr>
        <w:tc>
          <w:tcPr>
            <w:tcW w:w="709" w:type="dxa"/>
            <w:vMerge/>
          </w:tcPr>
          <w:p w14:paraId="381518F1" w14:textId="77777777" w:rsidR="00DF7891" w:rsidRPr="00402399" w:rsidRDefault="00DF7891" w:rsidP="00356914">
            <w:pPr>
              <w:spacing w:after="0" w:line="240" w:lineRule="auto"/>
              <w:jc w:val="both"/>
              <w:rPr>
                <w:rFonts w:ascii="Times New Roman" w:hAnsi="Times New Roman"/>
              </w:rPr>
            </w:pPr>
          </w:p>
        </w:tc>
        <w:tc>
          <w:tcPr>
            <w:tcW w:w="7804" w:type="dxa"/>
          </w:tcPr>
          <w:p w14:paraId="1C6AB3ED"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rPr>
              <w:t>2.</w:t>
            </w:r>
            <w:r w:rsidRPr="00402399">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44854923" w14:textId="77777777" w:rsidR="00DF7891" w:rsidRPr="00402399" w:rsidRDefault="00DF7891" w:rsidP="00356914">
            <w:pPr>
              <w:spacing w:after="0" w:line="240" w:lineRule="auto"/>
              <w:jc w:val="both"/>
              <w:rPr>
                <w:rFonts w:ascii="Times New Roman" w:hAnsi="Times New Roman"/>
              </w:rPr>
            </w:pPr>
          </w:p>
        </w:tc>
        <w:tc>
          <w:tcPr>
            <w:tcW w:w="716" w:type="dxa"/>
          </w:tcPr>
          <w:p w14:paraId="4853ACD7" w14:textId="77777777" w:rsidR="00DF7891" w:rsidRPr="00402399" w:rsidRDefault="00DF7891" w:rsidP="00356914">
            <w:pPr>
              <w:spacing w:after="0" w:line="240" w:lineRule="auto"/>
              <w:jc w:val="both"/>
              <w:rPr>
                <w:rFonts w:ascii="Times New Roman" w:hAnsi="Times New Roman"/>
              </w:rPr>
            </w:pPr>
          </w:p>
        </w:tc>
      </w:tr>
      <w:tr w:rsidR="00402399" w:rsidRPr="00402399" w14:paraId="59F5C97C" w14:textId="77777777" w:rsidTr="00356914">
        <w:trPr>
          <w:jc w:val="center"/>
        </w:trPr>
        <w:tc>
          <w:tcPr>
            <w:tcW w:w="709" w:type="dxa"/>
            <w:vMerge/>
          </w:tcPr>
          <w:p w14:paraId="0DDB7911" w14:textId="77777777" w:rsidR="00DF7891" w:rsidRPr="00402399" w:rsidRDefault="00DF7891" w:rsidP="00356914">
            <w:pPr>
              <w:spacing w:after="0" w:line="240" w:lineRule="auto"/>
              <w:jc w:val="both"/>
              <w:rPr>
                <w:rFonts w:ascii="Times New Roman" w:hAnsi="Times New Roman"/>
              </w:rPr>
            </w:pPr>
          </w:p>
        </w:tc>
        <w:tc>
          <w:tcPr>
            <w:tcW w:w="7804" w:type="dxa"/>
          </w:tcPr>
          <w:p w14:paraId="37C028BD"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rPr>
              <w:t>3.</w:t>
            </w:r>
            <w:r w:rsidRPr="00402399">
              <w:rPr>
                <w:rFonts w:ascii="Times New Roman" w:hAnsi="Times New Roman"/>
                <w:bCs/>
                <w:lang w:eastAsia="pl-PL"/>
              </w:rPr>
              <w:t>Obszar LGD konkurencyjny gospodarczo z przedsiębiorczymi mieszkańcami świadomymi atutów swojego otoczenia</w:t>
            </w:r>
          </w:p>
        </w:tc>
        <w:tc>
          <w:tcPr>
            <w:tcW w:w="709" w:type="dxa"/>
          </w:tcPr>
          <w:p w14:paraId="61E7B0E7" w14:textId="77777777" w:rsidR="00DF7891" w:rsidRPr="00402399" w:rsidRDefault="00DF7891" w:rsidP="00356914">
            <w:pPr>
              <w:spacing w:after="0" w:line="240" w:lineRule="auto"/>
              <w:jc w:val="both"/>
              <w:rPr>
                <w:rFonts w:ascii="Times New Roman" w:hAnsi="Times New Roman"/>
              </w:rPr>
            </w:pPr>
          </w:p>
          <w:p w14:paraId="107A6A62" w14:textId="77777777" w:rsidR="00DF7891" w:rsidRPr="00402399" w:rsidRDefault="00DF7891" w:rsidP="00356914">
            <w:pPr>
              <w:spacing w:after="0" w:line="240" w:lineRule="auto"/>
              <w:jc w:val="both"/>
              <w:rPr>
                <w:rFonts w:ascii="Times New Roman" w:hAnsi="Times New Roman"/>
              </w:rPr>
            </w:pPr>
          </w:p>
          <w:p w14:paraId="434FEA9F" w14:textId="77777777" w:rsidR="00DF7891" w:rsidRPr="00402399" w:rsidRDefault="00DF7891" w:rsidP="00356914">
            <w:pPr>
              <w:spacing w:after="0" w:line="240" w:lineRule="auto"/>
              <w:jc w:val="both"/>
              <w:rPr>
                <w:rFonts w:ascii="Times New Roman" w:hAnsi="Times New Roman"/>
              </w:rPr>
            </w:pPr>
          </w:p>
        </w:tc>
        <w:tc>
          <w:tcPr>
            <w:tcW w:w="716" w:type="dxa"/>
          </w:tcPr>
          <w:p w14:paraId="6BE8B85D" w14:textId="77777777" w:rsidR="00DF7891" w:rsidRPr="00402399" w:rsidRDefault="00DF7891" w:rsidP="00356914">
            <w:pPr>
              <w:spacing w:after="0" w:line="240" w:lineRule="auto"/>
              <w:jc w:val="both"/>
              <w:rPr>
                <w:rFonts w:ascii="Times New Roman" w:hAnsi="Times New Roman"/>
              </w:rPr>
            </w:pPr>
          </w:p>
        </w:tc>
      </w:tr>
      <w:tr w:rsidR="00402399" w:rsidRPr="00402399" w14:paraId="6F9EEAEC" w14:textId="77777777" w:rsidTr="00356914">
        <w:trPr>
          <w:jc w:val="center"/>
        </w:trPr>
        <w:tc>
          <w:tcPr>
            <w:tcW w:w="709" w:type="dxa"/>
            <w:vMerge/>
          </w:tcPr>
          <w:p w14:paraId="453F8412" w14:textId="77777777" w:rsidR="00DF7891" w:rsidRPr="00402399" w:rsidRDefault="00DF7891" w:rsidP="00356914">
            <w:pPr>
              <w:spacing w:after="0" w:line="240" w:lineRule="auto"/>
              <w:jc w:val="both"/>
              <w:rPr>
                <w:rFonts w:ascii="Times New Roman" w:hAnsi="Times New Roman"/>
              </w:rPr>
            </w:pPr>
          </w:p>
        </w:tc>
        <w:tc>
          <w:tcPr>
            <w:tcW w:w="7804" w:type="dxa"/>
          </w:tcPr>
          <w:p w14:paraId="30BA8134"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rPr>
              <w:t>4.</w:t>
            </w:r>
            <w:r w:rsidRPr="00402399">
              <w:rPr>
                <w:rFonts w:ascii="Times New Roman" w:hAnsi="Times New Roman"/>
                <w:bCs/>
                <w:lang w:eastAsia="pl-PL"/>
              </w:rPr>
              <w:t>Aktywni i świadomi mieszkańcy dbający o kulturę i dziedzictwo obszaru LGD oraz środowisko naturalne</w:t>
            </w:r>
          </w:p>
        </w:tc>
        <w:tc>
          <w:tcPr>
            <w:tcW w:w="709" w:type="dxa"/>
          </w:tcPr>
          <w:p w14:paraId="7DFB797C" w14:textId="77777777" w:rsidR="00DF7891" w:rsidRPr="00402399" w:rsidRDefault="00DF7891" w:rsidP="00356914">
            <w:pPr>
              <w:spacing w:after="0" w:line="240" w:lineRule="auto"/>
              <w:jc w:val="both"/>
              <w:rPr>
                <w:rFonts w:ascii="Times New Roman" w:hAnsi="Times New Roman"/>
              </w:rPr>
            </w:pPr>
          </w:p>
          <w:p w14:paraId="337082D5" w14:textId="77777777" w:rsidR="00DF7891" w:rsidRPr="00402399" w:rsidRDefault="00DF7891" w:rsidP="00356914">
            <w:pPr>
              <w:spacing w:after="0" w:line="240" w:lineRule="auto"/>
              <w:jc w:val="both"/>
              <w:rPr>
                <w:rFonts w:ascii="Times New Roman" w:hAnsi="Times New Roman"/>
              </w:rPr>
            </w:pPr>
          </w:p>
          <w:p w14:paraId="7E57F7B9" w14:textId="77777777" w:rsidR="00DF7891" w:rsidRPr="00402399" w:rsidRDefault="00DF7891" w:rsidP="00356914">
            <w:pPr>
              <w:spacing w:after="0" w:line="240" w:lineRule="auto"/>
              <w:jc w:val="both"/>
              <w:rPr>
                <w:rFonts w:ascii="Times New Roman" w:hAnsi="Times New Roman"/>
              </w:rPr>
            </w:pPr>
          </w:p>
        </w:tc>
        <w:tc>
          <w:tcPr>
            <w:tcW w:w="716" w:type="dxa"/>
          </w:tcPr>
          <w:p w14:paraId="0FC765F4" w14:textId="77777777" w:rsidR="00DF7891" w:rsidRPr="00402399" w:rsidRDefault="00DF7891" w:rsidP="00356914">
            <w:pPr>
              <w:spacing w:after="0" w:line="240" w:lineRule="auto"/>
              <w:jc w:val="both"/>
              <w:rPr>
                <w:rFonts w:ascii="Times New Roman" w:hAnsi="Times New Roman"/>
              </w:rPr>
            </w:pPr>
          </w:p>
        </w:tc>
      </w:tr>
      <w:tr w:rsidR="00402399" w:rsidRPr="00402399" w14:paraId="0F93E7CB" w14:textId="77777777" w:rsidTr="00356914">
        <w:trPr>
          <w:jc w:val="center"/>
        </w:trPr>
        <w:tc>
          <w:tcPr>
            <w:tcW w:w="8513" w:type="dxa"/>
            <w:gridSpan w:val="2"/>
            <w:shd w:val="clear" w:color="auto" w:fill="BFBFBF"/>
          </w:tcPr>
          <w:p w14:paraId="3EA76329" w14:textId="77777777" w:rsidR="00DF7891" w:rsidRPr="00402399" w:rsidRDefault="00DF7891" w:rsidP="00356914">
            <w:pPr>
              <w:spacing w:after="0" w:line="240" w:lineRule="auto"/>
              <w:jc w:val="center"/>
              <w:rPr>
                <w:rFonts w:ascii="Times New Roman" w:hAnsi="Times New Roman"/>
                <w:b/>
              </w:rPr>
            </w:pPr>
          </w:p>
        </w:tc>
        <w:tc>
          <w:tcPr>
            <w:tcW w:w="709" w:type="dxa"/>
            <w:shd w:val="clear" w:color="auto" w:fill="BFBFBF"/>
          </w:tcPr>
          <w:p w14:paraId="3693E673" w14:textId="77777777" w:rsidR="00DF7891" w:rsidRPr="00402399" w:rsidRDefault="00DF7891" w:rsidP="00356914">
            <w:pPr>
              <w:spacing w:after="0" w:line="240" w:lineRule="auto"/>
              <w:jc w:val="center"/>
              <w:rPr>
                <w:rFonts w:ascii="Times New Roman" w:hAnsi="Times New Roman"/>
                <w:b/>
              </w:rPr>
            </w:pPr>
            <w:r w:rsidRPr="00402399">
              <w:rPr>
                <w:rFonts w:ascii="Times New Roman" w:hAnsi="Times New Roman"/>
                <w:b/>
              </w:rPr>
              <w:t>TAK</w:t>
            </w:r>
          </w:p>
        </w:tc>
        <w:tc>
          <w:tcPr>
            <w:tcW w:w="716" w:type="dxa"/>
            <w:shd w:val="clear" w:color="auto" w:fill="BFBFBF"/>
          </w:tcPr>
          <w:p w14:paraId="62FC9959" w14:textId="77777777" w:rsidR="00DF7891" w:rsidRPr="00402399" w:rsidRDefault="00DF7891" w:rsidP="00356914">
            <w:pPr>
              <w:spacing w:after="0" w:line="240" w:lineRule="auto"/>
              <w:jc w:val="center"/>
              <w:rPr>
                <w:rFonts w:ascii="Times New Roman" w:hAnsi="Times New Roman"/>
                <w:b/>
              </w:rPr>
            </w:pPr>
            <w:r w:rsidRPr="00402399">
              <w:rPr>
                <w:rFonts w:ascii="Times New Roman" w:hAnsi="Times New Roman"/>
                <w:b/>
              </w:rPr>
              <w:t>NIE</w:t>
            </w:r>
          </w:p>
        </w:tc>
      </w:tr>
      <w:tr w:rsidR="00402399" w:rsidRPr="00402399" w14:paraId="1D173324" w14:textId="77777777" w:rsidTr="00356914">
        <w:trPr>
          <w:jc w:val="center"/>
        </w:trPr>
        <w:tc>
          <w:tcPr>
            <w:tcW w:w="9938" w:type="dxa"/>
            <w:gridSpan w:val="4"/>
          </w:tcPr>
          <w:p w14:paraId="382FFEE9" w14:textId="77777777" w:rsidR="00DF7891" w:rsidRPr="00402399" w:rsidRDefault="00DF7891" w:rsidP="00DF7891">
            <w:pPr>
              <w:pStyle w:val="Akapitzlist"/>
              <w:numPr>
                <w:ilvl w:val="0"/>
                <w:numId w:val="41"/>
              </w:numPr>
              <w:suppressAutoHyphens w:val="0"/>
              <w:spacing w:after="0" w:line="240" w:lineRule="auto"/>
              <w:jc w:val="both"/>
              <w:rPr>
                <w:rFonts w:ascii="Times New Roman" w:hAnsi="Times New Roman"/>
                <w:b/>
              </w:rPr>
            </w:pPr>
            <w:r w:rsidRPr="00402399">
              <w:rPr>
                <w:rFonts w:ascii="Times New Roman" w:hAnsi="Times New Roman"/>
                <w:b/>
              </w:rPr>
              <w:t>Czy realizacja operacji  przyczyni się do osiągnięcia celów szczegółowych LSR?</w:t>
            </w:r>
          </w:p>
          <w:p w14:paraId="2452F1E9" w14:textId="77777777" w:rsidR="00DF7891" w:rsidRPr="00402399" w:rsidRDefault="00DF7891" w:rsidP="00356914">
            <w:pPr>
              <w:spacing w:after="0" w:line="240" w:lineRule="auto"/>
              <w:ind w:left="284"/>
              <w:jc w:val="both"/>
              <w:rPr>
                <w:rFonts w:ascii="Times New Roman" w:hAnsi="Times New Roman"/>
              </w:rPr>
            </w:pPr>
          </w:p>
        </w:tc>
      </w:tr>
      <w:tr w:rsidR="00402399" w:rsidRPr="00402399" w14:paraId="40499BB1" w14:textId="77777777" w:rsidTr="00356914">
        <w:trPr>
          <w:jc w:val="center"/>
        </w:trPr>
        <w:tc>
          <w:tcPr>
            <w:tcW w:w="709" w:type="dxa"/>
            <w:vMerge w:val="restart"/>
            <w:textDirection w:val="btLr"/>
            <w:vAlign w:val="center"/>
          </w:tcPr>
          <w:p w14:paraId="1E11A819" w14:textId="77777777" w:rsidR="00DF7891" w:rsidRPr="00402399" w:rsidRDefault="00DF7891" w:rsidP="00356914">
            <w:pPr>
              <w:spacing w:after="0" w:line="240" w:lineRule="auto"/>
              <w:ind w:left="113" w:right="113"/>
              <w:jc w:val="center"/>
              <w:rPr>
                <w:rFonts w:ascii="Times New Roman" w:hAnsi="Times New Roman"/>
                <w:b/>
                <w:lang w:eastAsia="pl-PL"/>
              </w:rPr>
            </w:pPr>
            <w:r w:rsidRPr="00402399">
              <w:rPr>
                <w:rFonts w:ascii="Times New Roman" w:hAnsi="Times New Roman"/>
                <w:b/>
                <w:sz w:val="24"/>
                <w:lang w:eastAsia="pl-PL"/>
              </w:rPr>
              <w:t>CEL SZCZEGÓŁOWY</w:t>
            </w:r>
          </w:p>
        </w:tc>
        <w:tc>
          <w:tcPr>
            <w:tcW w:w="7804" w:type="dxa"/>
            <w:vAlign w:val="center"/>
          </w:tcPr>
          <w:p w14:paraId="266A8D84"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60C3D0E6"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5332007D" w14:textId="77777777" w:rsidR="00DF7891" w:rsidRPr="00402399" w:rsidRDefault="00DF7891" w:rsidP="00356914">
            <w:pPr>
              <w:spacing w:after="0" w:line="240" w:lineRule="auto"/>
              <w:jc w:val="both"/>
              <w:rPr>
                <w:rFonts w:ascii="Times New Roman" w:hAnsi="Times New Roman"/>
              </w:rPr>
            </w:pPr>
          </w:p>
        </w:tc>
      </w:tr>
      <w:tr w:rsidR="00402399" w:rsidRPr="00402399" w14:paraId="6EF09B35" w14:textId="77777777" w:rsidTr="00356914">
        <w:trPr>
          <w:jc w:val="center"/>
        </w:trPr>
        <w:tc>
          <w:tcPr>
            <w:tcW w:w="709" w:type="dxa"/>
            <w:vMerge/>
            <w:vAlign w:val="center"/>
          </w:tcPr>
          <w:p w14:paraId="62E6BECC"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49328EB8"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339A174A"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397C41AF" w14:textId="77777777" w:rsidR="00DF7891" w:rsidRPr="00402399" w:rsidRDefault="00DF7891" w:rsidP="00356914">
            <w:pPr>
              <w:spacing w:after="0" w:line="240" w:lineRule="auto"/>
              <w:jc w:val="both"/>
              <w:rPr>
                <w:rFonts w:ascii="Times New Roman" w:hAnsi="Times New Roman"/>
              </w:rPr>
            </w:pPr>
          </w:p>
        </w:tc>
      </w:tr>
      <w:tr w:rsidR="00402399" w:rsidRPr="00402399" w14:paraId="200F3890" w14:textId="77777777" w:rsidTr="00356914">
        <w:trPr>
          <w:jc w:val="center"/>
        </w:trPr>
        <w:tc>
          <w:tcPr>
            <w:tcW w:w="709" w:type="dxa"/>
            <w:vMerge/>
            <w:vAlign w:val="center"/>
          </w:tcPr>
          <w:p w14:paraId="1F7F28C8"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6C4C431E"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44B7B429"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56874FDA" w14:textId="77777777" w:rsidR="00DF7891" w:rsidRPr="00402399" w:rsidRDefault="00DF7891" w:rsidP="00356914">
            <w:pPr>
              <w:spacing w:after="0" w:line="240" w:lineRule="auto"/>
              <w:jc w:val="both"/>
              <w:rPr>
                <w:rFonts w:ascii="Times New Roman" w:hAnsi="Times New Roman"/>
              </w:rPr>
            </w:pPr>
          </w:p>
        </w:tc>
      </w:tr>
      <w:tr w:rsidR="00402399" w:rsidRPr="00402399" w14:paraId="15F5BDFB" w14:textId="77777777" w:rsidTr="00356914">
        <w:trPr>
          <w:jc w:val="center"/>
        </w:trPr>
        <w:tc>
          <w:tcPr>
            <w:tcW w:w="709" w:type="dxa"/>
            <w:vMerge/>
            <w:vAlign w:val="center"/>
          </w:tcPr>
          <w:p w14:paraId="02F9A20A"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3DCA162D"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1.4. Wzmocnienie potencjału i kompetencji osób związanych z sektorem rybackim</w:t>
            </w:r>
          </w:p>
        </w:tc>
        <w:tc>
          <w:tcPr>
            <w:tcW w:w="709" w:type="dxa"/>
            <w:vAlign w:val="center"/>
          </w:tcPr>
          <w:p w14:paraId="0CC18D33"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7852A7A1" w14:textId="77777777" w:rsidR="00DF7891" w:rsidRPr="00402399" w:rsidRDefault="00DF7891" w:rsidP="00356914">
            <w:pPr>
              <w:spacing w:after="0" w:line="240" w:lineRule="auto"/>
              <w:jc w:val="both"/>
              <w:rPr>
                <w:rFonts w:ascii="Times New Roman" w:hAnsi="Times New Roman"/>
              </w:rPr>
            </w:pPr>
          </w:p>
        </w:tc>
      </w:tr>
      <w:tr w:rsidR="00402399" w:rsidRPr="00402399" w14:paraId="55B3AFFD" w14:textId="77777777" w:rsidTr="00356914">
        <w:trPr>
          <w:jc w:val="center"/>
        </w:trPr>
        <w:tc>
          <w:tcPr>
            <w:tcW w:w="709" w:type="dxa"/>
            <w:vMerge/>
            <w:vAlign w:val="center"/>
          </w:tcPr>
          <w:p w14:paraId="0F860EA4"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24EC75DB"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1E7228F4"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C99DCAE" w14:textId="77777777" w:rsidR="00DF7891" w:rsidRPr="00402399" w:rsidRDefault="00DF7891" w:rsidP="00356914">
            <w:pPr>
              <w:spacing w:after="0" w:line="240" w:lineRule="auto"/>
              <w:jc w:val="both"/>
              <w:rPr>
                <w:rFonts w:ascii="Times New Roman" w:hAnsi="Times New Roman"/>
              </w:rPr>
            </w:pPr>
          </w:p>
        </w:tc>
      </w:tr>
      <w:tr w:rsidR="00402399" w:rsidRPr="00402399" w14:paraId="521655BE" w14:textId="77777777" w:rsidTr="00356914">
        <w:trPr>
          <w:jc w:val="center"/>
        </w:trPr>
        <w:tc>
          <w:tcPr>
            <w:tcW w:w="709" w:type="dxa"/>
            <w:vMerge/>
            <w:vAlign w:val="center"/>
          </w:tcPr>
          <w:p w14:paraId="69736043"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0A40E500"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2.2. Rozwój infrastruktury uzupełniającej ofertę turystyczną LGD</w:t>
            </w:r>
          </w:p>
          <w:p w14:paraId="769DF1BC" w14:textId="77777777" w:rsidR="00DF7891" w:rsidRPr="00402399" w:rsidRDefault="00DF7891" w:rsidP="00356914">
            <w:pPr>
              <w:spacing w:after="0" w:line="240" w:lineRule="auto"/>
              <w:rPr>
                <w:rFonts w:ascii="Times New Roman" w:hAnsi="Times New Roman"/>
                <w:lang w:eastAsia="pl-PL"/>
              </w:rPr>
            </w:pPr>
          </w:p>
        </w:tc>
        <w:tc>
          <w:tcPr>
            <w:tcW w:w="709" w:type="dxa"/>
            <w:vAlign w:val="center"/>
          </w:tcPr>
          <w:p w14:paraId="244FB71A"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21303963" w14:textId="77777777" w:rsidR="00DF7891" w:rsidRPr="00402399" w:rsidRDefault="00DF7891" w:rsidP="00356914">
            <w:pPr>
              <w:spacing w:after="0" w:line="240" w:lineRule="auto"/>
              <w:jc w:val="both"/>
              <w:rPr>
                <w:rFonts w:ascii="Times New Roman" w:hAnsi="Times New Roman"/>
              </w:rPr>
            </w:pPr>
          </w:p>
        </w:tc>
      </w:tr>
      <w:tr w:rsidR="00402399" w:rsidRPr="00402399" w14:paraId="47DAE764" w14:textId="77777777" w:rsidTr="00356914">
        <w:trPr>
          <w:jc w:val="center"/>
        </w:trPr>
        <w:tc>
          <w:tcPr>
            <w:tcW w:w="709" w:type="dxa"/>
            <w:vMerge/>
            <w:vAlign w:val="center"/>
          </w:tcPr>
          <w:p w14:paraId="3DE43E81"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83EA497"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 xml:space="preserve">2.3. Wsparcie działalności gospodarczej uzupełniającej ofertę turystyczną obszaru LGD </w:t>
            </w:r>
          </w:p>
        </w:tc>
        <w:tc>
          <w:tcPr>
            <w:tcW w:w="709" w:type="dxa"/>
            <w:vAlign w:val="center"/>
          </w:tcPr>
          <w:p w14:paraId="163D2ADF"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43A263C9" w14:textId="77777777" w:rsidR="00DF7891" w:rsidRPr="00402399" w:rsidRDefault="00DF7891" w:rsidP="00356914">
            <w:pPr>
              <w:spacing w:after="0" w:line="240" w:lineRule="auto"/>
              <w:jc w:val="both"/>
              <w:rPr>
                <w:rFonts w:ascii="Times New Roman" w:hAnsi="Times New Roman"/>
              </w:rPr>
            </w:pPr>
          </w:p>
        </w:tc>
      </w:tr>
      <w:tr w:rsidR="00402399" w:rsidRPr="00402399" w14:paraId="1A80CD52" w14:textId="77777777" w:rsidTr="00356914">
        <w:trPr>
          <w:jc w:val="center"/>
        </w:trPr>
        <w:tc>
          <w:tcPr>
            <w:tcW w:w="709" w:type="dxa"/>
            <w:vMerge/>
            <w:vAlign w:val="center"/>
          </w:tcPr>
          <w:p w14:paraId="33EBCB35"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7DF8EF6"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2.4.Tworzenie i promocja sieciowych usług turystycznych</w:t>
            </w:r>
          </w:p>
          <w:p w14:paraId="567C63FC" w14:textId="77777777" w:rsidR="00DF7891" w:rsidRPr="00402399" w:rsidRDefault="00DF7891" w:rsidP="00356914">
            <w:pPr>
              <w:pStyle w:val="Akapitzlist"/>
              <w:spacing w:after="0" w:line="240" w:lineRule="auto"/>
              <w:ind w:left="688"/>
              <w:rPr>
                <w:rFonts w:ascii="Times New Roman" w:hAnsi="Times New Roman"/>
                <w:lang w:eastAsia="pl-PL"/>
              </w:rPr>
            </w:pPr>
          </w:p>
        </w:tc>
        <w:tc>
          <w:tcPr>
            <w:tcW w:w="709" w:type="dxa"/>
            <w:vAlign w:val="center"/>
          </w:tcPr>
          <w:p w14:paraId="7D1494AF"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998EB1F" w14:textId="77777777" w:rsidR="00DF7891" w:rsidRPr="00402399" w:rsidRDefault="00DF7891" w:rsidP="00356914">
            <w:pPr>
              <w:spacing w:after="0" w:line="240" w:lineRule="auto"/>
              <w:jc w:val="both"/>
              <w:rPr>
                <w:rFonts w:ascii="Times New Roman" w:hAnsi="Times New Roman"/>
              </w:rPr>
            </w:pPr>
          </w:p>
        </w:tc>
      </w:tr>
      <w:tr w:rsidR="00402399" w:rsidRPr="00402399" w14:paraId="3FF63709" w14:textId="77777777" w:rsidTr="00356914">
        <w:trPr>
          <w:jc w:val="center"/>
        </w:trPr>
        <w:tc>
          <w:tcPr>
            <w:tcW w:w="709" w:type="dxa"/>
            <w:vMerge/>
            <w:vAlign w:val="center"/>
          </w:tcPr>
          <w:p w14:paraId="5A517A16"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02C579C9"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6CDDB4B0"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069A546" w14:textId="77777777" w:rsidR="00DF7891" w:rsidRPr="00402399" w:rsidRDefault="00DF7891" w:rsidP="00356914">
            <w:pPr>
              <w:spacing w:after="0" w:line="240" w:lineRule="auto"/>
              <w:jc w:val="both"/>
              <w:rPr>
                <w:rFonts w:ascii="Times New Roman" w:hAnsi="Times New Roman"/>
              </w:rPr>
            </w:pPr>
          </w:p>
        </w:tc>
      </w:tr>
      <w:tr w:rsidR="00402399" w:rsidRPr="00402399" w14:paraId="09756C68" w14:textId="77777777" w:rsidTr="00356914">
        <w:trPr>
          <w:jc w:val="center"/>
        </w:trPr>
        <w:tc>
          <w:tcPr>
            <w:tcW w:w="709" w:type="dxa"/>
            <w:vMerge/>
            <w:vAlign w:val="center"/>
          </w:tcPr>
          <w:p w14:paraId="63AA2E7B"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12C61933"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3.2. Rozwój przedsiębiorczości poprzez wsparcie zakładania i rozwijania działalności gospodarczej w sektorze usług, produkcji i handlu.</w:t>
            </w:r>
          </w:p>
        </w:tc>
        <w:tc>
          <w:tcPr>
            <w:tcW w:w="709" w:type="dxa"/>
            <w:vAlign w:val="center"/>
          </w:tcPr>
          <w:p w14:paraId="54C17E50"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E17932A" w14:textId="77777777" w:rsidR="00DF7891" w:rsidRPr="00402399" w:rsidRDefault="00DF7891" w:rsidP="00356914">
            <w:pPr>
              <w:spacing w:after="0" w:line="240" w:lineRule="auto"/>
              <w:jc w:val="both"/>
              <w:rPr>
                <w:rFonts w:ascii="Times New Roman" w:hAnsi="Times New Roman"/>
              </w:rPr>
            </w:pPr>
          </w:p>
        </w:tc>
      </w:tr>
      <w:tr w:rsidR="00402399" w:rsidRPr="00402399" w14:paraId="3FA34A82" w14:textId="77777777" w:rsidTr="00356914">
        <w:trPr>
          <w:jc w:val="center"/>
        </w:trPr>
        <w:tc>
          <w:tcPr>
            <w:tcW w:w="709" w:type="dxa"/>
            <w:vMerge/>
            <w:vAlign w:val="center"/>
          </w:tcPr>
          <w:p w14:paraId="78CC8375"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58DC09C0"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0C6EFA79"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88BA0C4" w14:textId="77777777" w:rsidR="00DF7891" w:rsidRPr="00402399" w:rsidRDefault="00DF7891" w:rsidP="00356914">
            <w:pPr>
              <w:spacing w:after="0" w:line="240" w:lineRule="auto"/>
              <w:jc w:val="both"/>
              <w:rPr>
                <w:rFonts w:ascii="Times New Roman" w:hAnsi="Times New Roman"/>
              </w:rPr>
            </w:pPr>
          </w:p>
        </w:tc>
      </w:tr>
      <w:tr w:rsidR="00402399" w:rsidRPr="00402399" w14:paraId="1E3E0E1A" w14:textId="77777777" w:rsidTr="00356914">
        <w:trPr>
          <w:jc w:val="center"/>
        </w:trPr>
        <w:tc>
          <w:tcPr>
            <w:tcW w:w="709" w:type="dxa"/>
            <w:vMerge/>
            <w:vAlign w:val="center"/>
          </w:tcPr>
          <w:p w14:paraId="766E25C1"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AAB56B8"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 xml:space="preserve">3.4. Poprawa konkurencyjności producentów i przetwórców rolnych poprzez animację współpracy oraz podniesienie wiedzy i kompetencji w zakresie tworzenia </w:t>
            </w:r>
            <w:r w:rsidRPr="00402399">
              <w:rPr>
                <w:rFonts w:ascii="Times New Roman" w:hAnsi="Times New Roman"/>
                <w:lang w:eastAsia="pl-PL"/>
              </w:rPr>
              <w:lastRenderedPageBreak/>
              <w:t>sieci sprzedaży w ramach krótkich łańcuchów dostaw</w:t>
            </w:r>
          </w:p>
        </w:tc>
        <w:tc>
          <w:tcPr>
            <w:tcW w:w="709" w:type="dxa"/>
            <w:vAlign w:val="center"/>
          </w:tcPr>
          <w:p w14:paraId="1A2AC98E"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76831809" w14:textId="77777777" w:rsidR="00DF7891" w:rsidRPr="00402399" w:rsidRDefault="00DF7891" w:rsidP="00356914">
            <w:pPr>
              <w:spacing w:after="0" w:line="240" w:lineRule="auto"/>
              <w:jc w:val="both"/>
              <w:rPr>
                <w:rFonts w:ascii="Times New Roman" w:hAnsi="Times New Roman"/>
              </w:rPr>
            </w:pPr>
          </w:p>
        </w:tc>
      </w:tr>
      <w:tr w:rsidR="00402399" w:rsidRPr="00402399" w14:paraId="6A5F35D0" w14:textId="77777777" w:rsidTr="00356914">
        <w:trPr>
          <w:jc w:val="center"/>
        </w:trPr>
        <w:tc>
          <w:tcPr>
            <w:tcW w:w="709" w:type="dxa"/>
            <w:vMerge/>
            <w:vAlign w:val="center"/>
          </w:tcPr>
          <w:p w14:paraId="4DAFC699"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6B62BC89"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 xml:space="preserve">3.5. Promocja produktów lokalnych </w:t>
            </w:r>
          </w:p>
          <w:p w14:paraId="45E7D59F" w14:textId="77777777" w:rsidR="00DF7891" w:rsidRPr="00402399" w:rsidRDefault="00DF7891" w:rsidP="00356914">
            <w:pPr>
              <w:spacing w:after="0" w:line="240" w:lineRule="auto"/>
              <w:rPr>
                <w:rFonts w:ascii="Times New Roman" w:hAnsi="Times New Roman"/>
                <w:lang w:eastAsia="pl-PL"/>
              </w:rPr>
            </w:pPr>
          </w:p>
        </w:tc>
        <w:tc>
          <w:tcPr>
            <w:tcW w:w="709" w:type="dxa"/>
            <w:vAlign w:val="center"/>
          </w:tcPr>
          <w:p w14:paraId="69FB065B"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5E2FC9D7" w14:textId="77777777" w:rsidR="00DF7891" w:rsidRPr="00402399" w:rsidRDefault="00DF7891" w:rsidP="00356914">
            <w:pPr>
              <w:spacing w:after="0" w:line="240" w:lineRule="auto"/>
              <w:jc w:val="both"/>
              <w:rPr>
                <w:rFonts w:ascii="Times New Roman" w:hAnsi="Times New Roman"/>
              </w:rPr>
            </w:pPr>
          </w:p>
        </w:tc>
      </w:tr>
      <w:tr w:rsidR="00402399" w:rsidRPr="00402399" w14:paraId="3B4D987F" w14:textId="77777777" w:rsidTr="00356914">
        <w:trPr>
          <w:jc w:val="center"/>
        </w:trPr>
        <w:tc>
          <w:tcPr>
            <w:tcW w:w="709" w:type="dxa"/>
            <w:vMerge/>
            <w:vAlign w:val="center"/>
          </w:tcPr>
          <w:p w14:paraId="61A05E4D"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604EA5D5"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443CD1DE"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C4C044B" w14:textId="77777777" w:rsidR="00DF7891" w:rsidRPr="00402399" w:rsidRDefault="00DF7891" w:rsidP="00356914">
            <w:pPr>
              <w:spacing w:after="0" w:line="240" w:lineRule="auto"/>
              <w:jc w:val="both"/>
              <w:rPr>
                <w:rFonts w:ascii="Times New Roman" w:hAnsi="Times New Roman"/>
              </w:rPr>
            </w:pPr>
          </w:p>
        </w:tc>
      </w:tr>
      <w:tr w:rsidR="00402399" w:rsidRPr="00402399" w14:paraId="0203373D" w14:textId="77777777" w:rsidTr="00356914">
        <w:trPr>
          <w:jc w:val="center"/>
        </w:trPr>
        <w:tc>
          <w:tcPr>
            <w:tcW w:w="709" w:type="dxa"/>
            <w:vMerge/>
            <w:vAlign w:val="center"/>
          </w:tcPr>
          <w:p w14:paraId="2AE025AB"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411C951"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 xml:space="preserve">4.2.Włączenie grup </w:t>
            </w:r>
            <w:proofErr w:type="spellStart"/>
            <w:r w:rsidRPr="00402399">
              <w:rPr>
                <w:rFonts w:ascii="Times New Roman" w:hAnsi="Times New Roman"/>
                <w:lang w:eastAsia="pl-PL"/>
              </w:rPr>
              <w:t>defaworyzowanych</w:t>
            </w:r>
            <w:proofErr w:type="spellEnd"/>
            <w:r w:rsidRPr="00402399">
              <w:rPr>
                <w:rFonts w:ascii="Times New Roman" w:hAnsi="Times New Roman"/>
                <w:lang w:eastAsia="pl-PL"/>
              </w:rPr>
              <w:t xml:space="preserve"> poprzez zwiększenie możliwości ich zaangażowania w życie </w:t>
            </w:r>
            <w:proofErr w:type="spellStart"/>
            <w:r w:rsidRPr="00402399">
              <w:rPr>
                <w:rFonts w:ascii="Times New Roman" w:hAnsi="Times New Roman"/>
                <w:lang w:eastAsia="pl-PL"/>
              </w:rPr>
              <w:t>społeczno</w:t>
            </w:r>
            <w:proofErr w:type="spellEnd"/>
            <w:r w:rsidRPr="00402399">
              <w:rPr>
                <w:rFonts w:ascii="Times New Roman" w:hAnsi="Times New Roman"/>
                <w:lang w:eastAsia="pl-PL"/>
              </w:rPr>
              <w:t xml:space="preserve"> - kulturalne obszaru LGD</w:t>
            </w:r>
          </w:p>
        </w:tc>
        <w:tc>
          <w:tcPr>
            <w:tcW w:w="709" w:type="dxa"/>
            <w:vAlign w:val="center"/>
          </w:tcPr>
          <w:p w14:paraId="69650B1B"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467ED30" w14:textId="77777777" w:rsidR="00DF7891" w:rsidRPr="00402399" w:rsidRDefault="00DF7891" w:rsidP="00356914">
            <w:pPr>
              <w:spacing w:after="0" w:line="240" w:lineRule="auto"/>
              <w:jc w:val="both"/>
              <w:rPr>
                <w:rFonts w:ascii="Times New Roman" w:hAnsi="Times New Roman"/>
              </w:rPr>
            </w:pPr>
          </w:p>
        </w:tc>
      </w:tr>
      <w:tr w:rsidR="00402399" w:rsidRPr="00402399" w14:paraId="03ABCA81" w14:textId="77777777" w:rsidTr="00356914">
        <w:trPr>
          <w:jc w:val="center"/>
        </w:trPr>
        <w:tc>
          <w:tcPr>
            <w:tcW w:w="709" w:type="dxa"/>
            <w:vMerge/>
            <w:vAlign w:val="center"/>
          </w:tcPr>
          <w:p w14:paraId="506AC8BF"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2BA419F6"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 xml:space="preserve">4.3.Wsparcie instytucji i osób zaangażowanych w prace na rzecz grup </w:t>
            </w:r>
            <w:proofErr w:type="spellStart"/>
            <w:r w:rsidRPr="00402399">
              <w:rPr>
                <w:rFonts w:ascii="Times New Roman" w:hAnsi="Times New Roman"/>
                <w:lang w:eastAsia="pl-PL"/>
              </w:rPr>
              <w:t>defaworyzowanych</w:t>
            </w:r>
            <w:proofErr w:type="spellEnd"/>
            <w:r w:rsidRPr="00402399">
              <w:rPr>
                <w:rFonts w:ascii="Times New Roman" w:hAnsi="Times New Roman"/>
                <w:lang w:eastAsia="pl-PL"/>
              </w:rPr>
              <w:t xml:space="preserve"> </w:t>
            </w:r>
          </w:p>
        </w:tc>
        <w:tc>
          <w:tcPr>
            <w:tcW w:w="709" w:type="dxa"/>
            <w:vAlign w:val="center"/>
          </w:tcPr>
          <w:p w14:paraId="5184C34A"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D44CE50" w14:textId="77777777" w:rsidR="00DF7891" w:rsidRPr="00402399" w:rsidRDefault="00DF7891" w:rsidP="00356914">
            <w:pPr>
              <w:spacing w:after="0" w:line="240" w:lineRule="auto"/>
              <w:jc w:val="both"/>
              <w:rPr>
                <w:rFonts w:ascii="Times New Roman" w:hAnsi="Times New Roman"/>
              </w:rPr>
            </w:pPr>
          </w:p>
        </w:tc>
      </w:tr>
      <w:tr w:rsidR="00402399" w:rsidRPr="00402399" w14:paraId="21DE696D" w14:textId="77777777" w:rsidTr="00356914">
        <w:trPr>
          <w:jc w:val="center"/>
        </w:trPr>
        <w:tc>
          <w:tcPr>
            <w:tcW w:w="709" w:type="dxa"/>
            <w:vMerge/>
            <w:vAlign w:val="center"/>
          </w:tcPr>
          <w:p w14:paraId="708458A7"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2049FBCD" w14:textId="77777777" w:rsidR="00DF7891" w:rsidRPr="00402399" w:rsidRDefault="00DF7891" w:rsidP="00356914">
            <w:pPr>
              <w:spacing w:after="0" w:line="240" w:lineRule="auto"/>
              <w:rPr>
                <w:rFonts w:ascii="Times New Roman" w:hAnsi="Times New Roman"/>
                <w:lang w:eastAsia="pl-PL"/>
              </w:rPr>
            </w:pPr>
            <w:r w:rsidRPr="00402399">
              <w:rPr>
                <w:rFonts w:ascii="Times New Roman" w:hAnsi="Times New Roman"/>
                <w:lang w:eastAsia="pl-PL"/>
              </w:rPr>
              <w:t>4.4. Zachowanie i zrównoważone wykorzystanie dziedzictwa kulturowego, historycznego, przyrodniczego i rybackiego</w:t>
            </w:r>
          </w:p>
        </w:tc>
        <w:tc>
          <w:tcPr>
            <w:tcW w:w="709" w:type="dxa"/>
            <w:vAlign w:val="center"/>
          </w:tcPr>
          <w:p w14:paraId="514DA823"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2B381730" w14:textId="77777777" w:rsidR="00DF7891" w:rsidRPr="00402399" w:rsidRDefault="00DF7891" w:rsidP="00356914">
            <w:pPr>
              <w:spacing w:after="0" w:line="240" w:lineRule="auto"/>
              <w:jc w:val="both"/>
              <w:rPr>
                <w:rFonts w:ascii="Times New Roman" w:hAnsi="Times New Roman"/>
              </w:rPr>
            </w:pPr>
          </w:p>
        </w:tc>
      </w:tr>
      <w:tr w:rsidR="00402399" w:rsidRPr="00402399" w14:paraId="6CD29507" w14:textId="77777777" w:rsidTr="00356914">
        <w:trPr>
          <w:jc w:val="center"/>
        </w:trPr>
        <w:tc>
          <w:tcPr>
            <w:tcW w:w="8513" w:type="dxa"/>
            <w:gridSpan w:val="2"/>
            <w:shd w:val="clear" w:color="auto" w:fill="BFBFBF"/>
          </w:tcPr>
          <w:p w14:paraId="6C7F3E08" w14:textId="77777777" w:rsidR="00DF7891" w:rsidRPr="00402399" w:rsidRDefault="00DF7891" w:rsidP="00356914">
            <w:pPr>
              <w:spacing w:after="0" w:line="240" w:lineRule="auto"/>
              <w:jc w:val="both"/>
              <w:rPr>
                <w:rFonts w:ascii="Times New Roman" w:hAnsi="Times New Roman"/>
                <w:b/>
              </w:rPr>
            </w:pPr>
          </w:p>
        </w:tc>
        <w:tc>
          <w:tcPr>
            <w:tcW w:w="709" w:type="dxa"/>
            <w:shd w:val="clear" w:color="auto" w:fill="BFBFBF"/>
          </w:tcPr>
          <w:p w14:paraId="687BA507" w14:textId="77777777" w:rsidR="00DF7891" w:rsidRPr="00402399" w:rsidRDefault="00DF7891" w:rsidP="00356914">
            <w:pPr>
              <w:spacing w:after="0" w:line="240" w:lineRule="auto"/>
              <w:jc w:val="both"/>
              <w:rPr>
                <w:rFonts w:ascii="Times New Roman" w:hAnsi="Times New Roman"/>
                <w:b/>
              </w:rPr>
            </w:pPr>
            <w:r w:rsidRPr="00402399">
              <w:rPr>
                <w:rFonts w:ascii="Times New Roman" w:hAnsi="Times New Roman"/>
                <w:b/>
              </w:rPr>
              <w:t>TAK</w:t>
            </w:r>
          </w:p>
        </w:tc>
        <w:tc>
          <w:tcPr>
            <w:tcW w:w="716" w:type="dxa"/>
            <w:shd w:val="clear" w:color="auto" w:fill="BFBFBF"/>
          </w:tcPr>
          <w:p w14:paraId="6A76DB93" w14:textId="77777777" w:rsidR="00DF7891" w:rsidRPr="00402399" w:rsidRDefault="00DF7891" w:rsidP="00356914">
            <w:pPr>
              <w:spacing w:after="0" w:line="240" w:lineRule="auto"/>
              <w:jc w:val="both"/>
              <w:rPr>
                <w:rFonts w:ascii="Times New Roman" w:hAnsi="Times New Roman"/>
                <w:b/>
              </w:rPr>
            </w:pPr>
            <w:r w:rsidRPr="00402399">
              <w:rPr>
                <w:rFonts w:ascii="Times New Roman" w:hAnsi="Times New Roman"/>
                <w:b/>
              </w:rPr>
              <w:t>NIE</w:t>
            </w:r>
          </w:p>
        </w:tc>
      </w:tr>
      <w:tr w:rsidR="00402399" w:rsidRPr="00402399" w14:paraId="1C74903E" w14:textId="77777777" w:rsidTr="00356914">
        <w:trPr>
          <w:jc w:val="center"/>
        </w:trPr>
        <w:tc>
          <w:tcPr>
            <w:tcW w:w="9938" w:type="dxa"/>
            <w:gridSpan w:val="4"/>
          </w:tcPr>
          <w:p w14:paraId="65AC2CB2" w14:textId="77777777" w:rsidR="00DF7891" w:rsidRPr="00402399" w:rsidRDefault="00DF7891" w:rsidP="00DF7891">
            <w:pPr>
              <w:pStyle w:val="Akapitzlist"/>
              <w:numPr>
                <w:ilvl w:val="0"/>
                <w:numId w:val="41"/>
              </w:numPr>
              <w:suppressAutoHyphens w:val="0"/>
              <w:spacing w:after="0" w:line="240" w:lineRule="auto"/>
              <w:jc w:val="both"/>
              <w:rPr>
                <w:rFonts w:ascii="Times New Roman" w:hAnsi="Times New Roman"/>
                <w:b/>
              </w:rPr>
            </w:pPr>
            <w:r w:rsidRPr="00402399">
              <w:rPr>
                <w:rFonts w:ascii="Times New Roman" w:hAnsi="Times New Roman"/>
                <w:b/>
              </w:rPr>
              <w:t>Czy operacja jest zgodna z przedsięwzięciami planowanymi do realizacji w ramach LSR?</w:t>
            </w:r>
          </w:p>
          <w:p w14:paraId="193B8BF2" w14:textId="77777777" w:rsidR="00DF7891" w:rsidRPr="00402399" w:rsidRDefault="00DF7891" w:rsidP="00356914">
            <w:pPr>
              <w:spacing w:after="0" w:line="240" w:lineRule="auto"/>
              <w:jc w:val="both"/>
              <w:rPr>
                <w:rFonts w:ascii="Times New Roman" w:hAnsi="Times New Roman"/>
              </w:rPr>
            </w:pPr>
          </w:p>
        </w:tc>
      </w:tr>
      <w:tr w:rsidR="00402399" w:rsidRPr="00402399" w14:paraId="29E72A4E" w14:textId="77777777" w:rsidTr="00356914">
        <w:trPr>
          <w:jc w:val="center"/>
        </w:trPr>
        <w:tc>
          <w:tcPr>
            <w:tcW w:w="709" w:type="dxa"/>
            <w:vMerge w:val="restart"/>
            <w:textDirection w:val="btLr"/>
            <w:vAlign w:val="center"/>
          </w:tcPr>
          <w:p w14:paraId="3ECE5F62" w14:textId="1A96AFC3" w:rsidR="00DF7891" w:rsidRPr="00402399" w:rsidRDefault="00DF7891" w:rsidP="00356914">
            <w:pPr>
              <w:spacing w:after="0" w:line="240" w:lineRule="auto"/>
              <w:ind w:left="113" w:right="113"/>
              <w:jc w:val="center"/>
              <w:rPr>
                <w:rFonts w:ascii="Times New Roman" w:hAnsi="Times New Roman"/>
                <w:b/>
                <w:lang w:eastAsia="pl-PL"/>
              </w:rPr>
            </w:pPr>
            <w:r w:rsidRPr="00402399">
              <w:rPr>
                <w:rFonts w:ascii="Times New Roman" w:hAnsi="Times New Roman"/>
                <w:b/>
                <w:sz w:val="24"/>
                <w:lang w:eastAsia="pl-PL"/>
              </w:rPr>
              <w:t>PRZEDSIĘWZIĘCIA</w:t>
            </w:r>
          </w:p>
        </w:tc>
        <w:tc>
          <w:tcPr>
            <w:tcW w:w="7804" w:type="dxa"/>
            <w:vAlign w:val="center"/>
          </w:tcPr>
          <w:p w14:paraId="0E2E09AC"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1.1.1.Wspieranie działalności mającej na celu przeciwdziałanie i zapobieganie szkodom</w:t>
            </w:r>
          </w:p>
        </w:tc>
        <w:tc>
          <w:tcPr>
            <w:tcW w:w="709" w:type="dxa"/>
            <w:vAlign w:val="center"/>
          </w:tcPr>
          <w:p w14:paraId="1735C183"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044D70A5" w14:textId="77777777" w:rsidR="00DF7891" w:rsidRPr="00402399" w:rsidRDefault="00DF7891" w:rsidP="00356914">
            <w:pPr>
              <w:spacing w:after="0" w:line="240" w:lineRule="auto"/>
              <w:jc w:val="both"/>
              <w:rPr>
                <w:rFonts w:ascii="Times New Roman" w:hAnsi="Times New Roman"/>
              </w:rPr>
            </w:pPr>
          </w:p>
        </w:tc>
      </w:tr>
      <w:tr w:rsidR="00402399" w:rsidRPr="00402399" w14:paraId="305BB8F9" w14:textId="77777777" w:rsidTr="00356914">
        <w:trPr>
          <w:jc w:val="center"/>
        </w:trPr>
        <w:tc>
          <w:tcPr>
            <w:tcW w:w="709" w:type="dxa"/>
            <w:vMerge/>
            <w:vAlign w:val="center"/>
          </w:tcPr>
          <w:p w14:paraId="244ECD4D"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E26CA13"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31234991"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31CA1386" w14:textId="77777777" w:rsidR="00DF7891" w:rsidRPr="00402399" w:rsidRDefault="00DF7891" w:rsidP="00356914">
            <w:pPr>
              <w:spacing w:after="0" w:line="240" w:lineRule="auto"/>
              <w:jc w:val="both"/>
              <w:rPr>
                <w:rFonts w:ascii="Times New Roman" w:hAnsi="Times New Roman"/>
              </w:rPr>
            </w:pPr>
          </w:p>
        </w:tc>
      </w:tr>
      <w:tr w:rsidR="00402399" w:rsidRPr="00402399" w14:paraId="3862B9C8" w14:textId="77777777" w:rsidTr="00356914">
        <w:trPr>
          <w:jc w:val="center"/>
        </w:trPr>
        <w:tc>
          <w:tcPr>
            <w:tcW w:w="709" w:type="dxa"/>
            <w:vMerge/>
            <w:vAlign w:val="center"/>
          </w:tcPr>
          <w:p w14:paraId="49D3F243"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6301CAF5"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56D3F1F1"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BF59BB2" w14:textId="77777777" w:rsidR="00DF7891" w:rsidRPr="00402399" w:rsidRDefault="00DF7891" w:rsidP="00356914">
            <w:pPr>
              <w:spacing w:after="0" w:line="240" w:lineRule="auto"/>
              <w:jc w:val="both"/>
              <w:rPr>
                <w:rFonts w:ascii="Times New Roman" w:hAnsi="Times New Roman"/>
              </w:rPr>
            </w:pPr>
          </w:p>
        </w:tc>
      </w:tr>
      <w:tr w:rsidR="00402399" w:rsidRPr="00402399" w14:paraId="50B1C4E8" w14:textId="77777777" w:rsidTr="00356914">
        <w:trPr>
          <w:jc w:val="center"/>
        </w:trPr>
        <w:tc>
          <w:tcPr>
            <w:tcW w:w="709" w:type="dxa"/>
            <w:vMerge/>
            <w:vAlign w:val="center"/>
          </w:tcPr>
          <w:p w14:paraId="3E7DF763"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0188609E"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1.2.2.Wsparcie i różnicowanie działalności gospodarczej na obszarze rybackim</w:t>
            </w:r>
          </w:p>
          <w:p w14:paraId="67EF4418"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61143D7C"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087B182" w14:textId="77777777" w:rsidR="00DF7891" w:rsidRPr="00402399" w:rsidRDefault="00DF7891" w:rsidP="00356914">
            <w:pPr>
              <w:spacing w:after="0" w:line="240" w:lineRule="auto"/>
              <w:jc w:val="both"/>
              <w:rPr>
                <w:rFonts w:ascii="Times New Roman" w:hAnsi="Times New Roman"/>
              </w:rPr>
            </w:pPr>
          </w:p>
        </w:tc>
      </w:tr>
      <w:tr w:rsidR="00402399" w:rsidRPr="00402399" w14:paraId="305FB3BB" w14:textId="77777777" w:rsidTr="00356914">
        <w:trPr>
          <w:jc w:val="center"/>
        </w:trPr>
        <w:tc>
          <w:tcPr>
            <w:tcW w:w="709" w:type="dxa"/>
            <w:vMerge/>
            <w:vAlign w:val="center"/>
          </w:tcPr>
          <w:p w14:paraId="4EDBDBB6"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6388B061"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1.3.1. Regionalny projekt współpracy</w:t>
            </w:r>
          </w:p>
          <w:p w14:paraId="0DE35C39"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6655A828"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7F21023C" w14:textId="77777777" w:rsidR="00DF7891" w:rsidRPr="00402399" w:rsidRDefault="00DF7891" w:rsidP="00356914">
            <w:pPr>
              <w:spacing w:after="0" w:line="240" w:lineRule="auto"/>
              <w:jc w:val="both"/>
              <w:rPr>
                <w:rFonts w:ascii="Times New Roman" w:hAnsi="Times New Roman"/>
              </w:rPr>
            </w:pPr>
          </w:p>
        </w:tc>
      </w:tr>
      <w:tr w:rsidR="00402399" w:rsidRPr="00402399" w14:paraId="6BD9BD41" w14:textId="77777777" w:rsidTr="00356914">
        <w:trPr>
          <w:jc w:val="center"/>
        </w:trPr>
        <w:tc>
          <w:tcPr>
            <w:tcW w:w="709" w:type="dxa"/>
            <w:vMerge/>
            <w:vAlign w:val="center"/>
          </w:tcPr>
          <w:p w14:paraId="627ED131"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362C30D9"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1.3.2.Ponadregionalny projekt współpracy</w:t>
            </w:r>
          </w:p>
          <w:p w14:paraId="585ACBD3"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2E4A3312"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F961613" w14:textId="77777777" w:rsidR="00DF7891" w:rsidRPr="00402399" w:rsidRDefault="00DF7891" w:rsidP="00356914">
            <w:pPr>
              <w:spacing w:after="0" w:line="240" w:lineRule="auto"/>
              <w:jc w:val="both"/>
              <w:rPr>
                <w:rFonts w:ascii="Times New Roman" w:hAnsi="Times New Roman"/>
              </w:rPr>
            </w:pPr>
          </w:p>
        </w:tc>
      </w:tr>
      <w:tr w:rsidR="00402399" w:rsidRPr="00402399" w14:paraId="305C61C7" w14:textId="77777777" w:rsidTr="00356914">
        <w:trPr>
          <w:jc w:val="center"/>
        </w:trPr>
        <w:tc>
          <w:tcPr>
            <w:tcW w:w="709" w:type="dxa"/>
            <w:vMerge/>
            <w:vAlign w:val="center"/>
          </w:tcPr>
          <w:p w14:paraId="1B3E4540" w14:textId="77777777" w:rsidR="00DF7891" w:rsidRPr="00402399" w:rsidRDefault="00DF7891" w:rsidP="00356914">
            <w:pPr>
              <w:spacing w:after="0" w:line="240" w:lineRule="auto"/>
              <w:rPr>
                <w:rFonts w:ascii="Times New Roman" w:hAnsi="Times New Roman"/>
                <w:lang w:eastAsia="pl-PL"/>
              </w:rPr>
            </w:pPr>
          </w:p>
        </w:tc>
        <w:tc>
          <w:tcPr>
            <w:tcW w:w="7804" w:type="dxa"/>
            <w:tcBorders>
              <w:bottom w:val="single" w:sz="18" w:space="0" w:color="auto"/>
            </w:tcBorders>
            <w:vAlign w:val="center"/>
          </w:tcPr>
          <w:p w14:paraId="3EF36B9C"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1.4.1.Dobre praktyki w sektorze rybackim</w:t>
            </w:r>
          </w:p>
          <w:p w14:paraId="1B7424D4" w14:textId="77777777" w:rsidR="00DF7891" w:rsidRPr="00402399" w:rsidRDefault="00DF7891" w:rsidP="00356914">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51B594BC" w14:textId="77777777" w:rsidR="00DF7891" w:rsidRPr="00402399" w:rsidRDefault="00DF7891" w:rsidP="00356914">
            <w:pPr>
              <w:spacing w:after="0" w:line="240" w:lineRule="auto"/>
              <w:jc w:val="center"/>
              <w:rPr>
                <w:rFonts w:ascii="Times New Roman" w:hAnsi="Times New Roman"/>
                <w:lang w:eastAsia="pl-PL"/>
              </w:rPr>
            </w:pPr>
          </w:p>
        </w:tc>
        <w:tc>
          <w:tcPr>
            <w:tcW w:w="716" w:type="dxa"/>
            <w:tcBorders>
              <w:bottom w:val="single" w:sz="18" w:space="0" w:color="auto"/>
            </w:tcBorders>
          </w:tcPr>
          <w:p w14:paraId="3E17C138" w14:textId="77777777" w:rsidR="00DF7891" w:rsidRPr="00402399" w:rsidRDefault="00DF7891" w:rsidP="00356914">
            <w:pPr>
              <w:spacing w:after="0" w:line="240" w:lineRule="auto"/>
              <w:jc w:val="both"/>
              <w:rPr>
                <w:rFonts w:ascii="Times New Roman" w:hAnsi="Times New Roman"/>
              </w:rPr>
            </w:pPr>
          </w:p>
        </w:tc>
      </w:tr>
      <w:tr w:rsidR="00402399" w:rsidRPr="00402399" w14:paraId="117E0D60" w14:textId="77777777" w:rsidTr="00356914">
        <w:trPr>
          <w:jc w:val="center"/>
        </w:trPr>
        <w:tc>
          <w:tcPr>
            <w:tcW w:w="709" w:type="dxa"/>
            <w:vMerge/>
            <w:vAlign w:val="center"/>
          </w:tcPr>
          <w:p w14:paraId="631FE05D" w14:textId="77777777" w:rsidR="00DF7891" w:rsidRPr="00402399" w:rsidRDefault="00DF7891" w:rsidP="00356914">
            <w:pPr>
              <w:spacing w:after="0" w:line="240" w:lineRule="auto"/>
              <w:rPr>
                <w:rFonts w:ascii="Times New Roman" w:hAnsi="Times New Roman"/>
                <w:lang w:eastAsia="pl-PL"/>
              </w:rPr>
            </w:pPr>
          </w:p>
        </w:tc>
        <w:tc>
          <w:tcPr>
            <w:tcW w:w="7804" w:type="dxa"/>
            <w:tcBorders>
              <w:top w:val="single" w:sz="18" w:space="0" w:color="auto"/>
            </w:tcBorders>
            <w:vAlign w:val="center"/>
          </w:tcPr>
          <w:p w14:paraId="58EF3E27"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2.1.1.Tworzenie i rozwój tematycznych obiektów turystycznych</w:t>
            </w:r>
          </w:p>
          <w:p w14:paraId="6D304D5C" w14:textId="77777777" w:rsidR="00DF7891" w:rsidRPr="00402399" w:rsidRDefault="00DF7891" w:rsidP="00356914">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7114B18A" w14:textId="77777777" w:rsidR="00DF7891" w:rsidRPr="00402399" w:rsidRDefault="00DF7891" w:rsidP="00356914">
            <w:pPr>
              <w:spacing w:after="0" w:line="240" w:lineRule="auto"/>
              <w:jc w:val="center"/>
              <w:rPr>
                <w:rFonts w:ascii="Times New Roman" w:hAnsi="Times New Roman"/>
                <w:lang w:eastAsia="pl-PL"/>
              </w:rPr>
            </w:pPr>
          </w:p>
        </w:tc>
        <w:tc>
          <w:tcPr>
            <w:tcW w:w="716" w:type="dxa"/>
            <w:tcBorders>
              <w:top w:val="single" w:sz="18" w:space="0" w:color="auto"/>
            </w:tcBorders>
          </w:tcPr>
          <w:p w14:paraId="41EBE35C" w14:textId="77777777" w:rsidR="00DF7891" w:rsidRPr="00402399" w:rsidRDefault="00DF7891" w:rsidP="00356914">
            <w:pPr>
              <w:spacing w:after="0" w:line="240" w:lineRule="auto"/>
              <w:jc w:val="both"/>
              <w:rPr>
                <w:rFonts w:ascii="Times New Roman" w:hAnsi="Times New Roman"/>
              </w:rPr>
            </w:pPr>
          </w:p>
        </w:tc>
      </w:tr>
      <w:tr w:rsidR="00402399" w:rsidRPr="00402399" w14:paraId="2D57EE39" w14:textId="77777777" w:rsidTr="00356914">
        <w:trPr>
          <w:jc w:val="center"/>
        </w:trPr>
        <w:tc>
          <w:tcPr>
            <w:tcW w:w="709" w:type="dxa"/>
            <w:vMerge/>
            <w:vAlign w:val="center"/>
          </w:tcPr>
          <w:p w14:paraId="2BD3E442"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AE87D48"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2.2.1.Budowa małej architektury turystycznej, rekreacyjnej i sportowej</w:t>
            </w:r>
          </w:p>
          <w:p w14:paraId="441B3408"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62A800EE"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238851F" w14:textId="77777777" w:rsidR="00DF7891" w:rsidRPr="00402399" w:rsidRDefault="00DF7891" w:rsidP="00356914">
            <w:pPr>
              <w:spacing w:after="0" w:line="240" w:lineRule="auto"/>
              <w:jc w:val="both"/>
              <w:rPr>
                <w:rFonts w:ascii="Times New Roman" w:hAnsi="Times New Roman"/>
              </w:rPr>
            </w:pPr>
          </w:p>
        </w:tc>
      </w:tr>
      <w:tr w:rsidR="00402399" w:rsidRPr="00402399" w14:paraId="10BBC578" w14:textId="77777777" w:rsidTr="00356914">
        <w:trPr>
          <w:jc w:val="center"/>
        </w:trPr>
        <w:tc>
          <w:tcPr>
            <w:tcW w:w="709" w:type="dxa"/>
            <w:vMerge/>
            <w:vAlign w:val="center"/>
          </w:tcPr>
          <w:p w14:paraId="215AD321"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34626B56"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3EBC8D9F"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291DC42" w14:textId="77777777" w:rsidR="00DF7891" w:rsidRPr="00402399" w:rsidRDefault="00DF7891" w:rsidP="00356914">
            <w:pPr>
              <w:spacing w:after="0" w:line="240" w:lineRule="auto"/>
              <w:jc w:val="both"/>
              <w:rPr>
                <w:rFonts w:ascii="Times New Roman" w:hAnsi="Times New Roman"/>
              </w:rPr>
            </w:pPr>
          </w:p>
        </w:tc>
      </w:tr>
      <w:tr w:rsidR="00402399" w:rsidRPr="00402399" w14:paraId="044217F9" w14:textId="77777777" w:rsidTr="00356914">
        <w:trPr>
          <w:jc w:val="center"/>
        </w:trPr>
        <w:tc>
          <w:tcPr>
            <w:tcW w:w="709" w:type="dxa"/>
            <w:vMerge/>
            <w:vAlign w:val="center"/>
          </w:tcPr>
          <w:p w14:paraId="0E9338E1"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40F9D0A0"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2.2.3. Budowa infrastruktury turystycznej na szlakach rowerowych oraz promocja turystyki rowerowej</w:t>
            </w:r>
          </w:p>
        </w:tc>
        <w:tc>
          <w:tcPr>
            <w:tcW w:w="709" w:type="dxa"/>
            <w:vAlign w:val="center"/>
          </w:tcPr>
          <w:p w14:paraId="4AC56F81"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353787D" w14:textId="77777777" w:rsidR="00DF7891" w:rsidRPr="00402399" w:rsidRDefault="00DF7891" w:rsidP="00356914">
            <w:pPr>
              <w:spacing w:after="0" w:line="240" w:lineRule="auto"/>
              <w:jc w:val="both"/>
              <w:rPr>
                <w:rFonts w:ascii="Times New Roman" w:hAnsi="Times New Roman"/>
              </w:rPr>
            </w:pPr>
          </w:p>
        </w:tc>
      </w:tr>
      <w:tr w:rsidR="00402399" w:rsidRPr="00402399" w14:paraId="6CA2CD4B" w14:textId="77777777" w:rsidTr="00356914">
        <w:trPr>
          <w:jc w:val="center"/>
        </w:trPr>
        <w:tc>
          <w:tcPr>
            <w:tcW w:w="709" w:type="dxa"/>
            <w:vMerge/>
            <w:vAlign w:val="center"/>
          </w:tcPr>
          <w:p w14:paraId="4091A4DD"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2E6E8E00"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2.3.1.Utworzenie i rozwój przedsiębiorstw świadczących usługi związane i uzupełniające sektor turystyczny</w:t>
            </w:r>
          </w:p>
        </w:tc>
        <w:tc>
          <w:tcPr>
            <w:tcW w:w="709" w:type="dxa"/>
            <w:vAlign w:val="center"/>
          </w:tcPr>
          <w:p w14:paraId="624A5610"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58D48944" w14:textId="77777777" w:rsidR="00DF7891" w:rsidRPr="00402399" w:rsidRDefault="00DF7891" w:rsidP="00356914">
            <w:pPr>
              <w:spacing w:after="0" w:line="240" w:lineRule="auto"/>
              <w:jc w:val="both"/>
              <w:rPr>
                <w:rFonts w:ascii="Times New Roman" w:hAnsi="Times New Roman"/>
              </w:rPr>
            </w:pPr>
          </w:p>
        </w:tc>
      </w:tr>
      <w:tr w:rsidR="00402399" w:rsidRPr="00402399" w14:paraId="6004153C" w14:textId="77777777" w:rsidTr="00356914">
        <w:trPr>
          <w:jc w:val="center"/>
        </w:trPr>
        <w:tc>
          <w:tcPr>
            <w:tcW w:w="709" w:type="dxa"/>
            <w:vMerge/>
            <w:vAlign w:val="center"/>
          </w:tcPr>
          <w:p w14:paraId="3CAA9D0C"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857B74A"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 xml:space="preserve">2.3.2.Utworzenie i rozwój przedsiębiorstw wykorzystujących wodny potencjał obszaru rybackiego </w:t>
            </w:r>
          </w:p>
        </w:tc>
        <w:tc>
          <w:tcPr>
            <w:tcW w:w="709" w:type="dxa"/>
            <w:vAlign w:val="center"/>
          </w:tcPr>
          <w:p w14:paraId="581F7B3B"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4AC76F42" w14:textId="77777777" w:rsidR="00DF7891" w:rsidRPr="00402399" w:rsidRDefault="00DF7891" w:rsidP="00356914">
            <w:pPr>
              <w:spacing w:after="0" w:line="240" w:lineRule="auto"/>
              <w:jc w:val="both"/>
              <w:rPr>
                <w:rFonts w:ascii="Times New Roman" w:hAnsi="Times New Roman"/>
              </w:rPr>
            </w:pPr>
          </w:p>
        </w:tc>
      </w:tr>
      <w:tr w:rsidR="00402399" w:rsidRPr="00402399" w14:paraId="003FC5C6" w14:textId="77777777" w:rsidTr="00356914">
        <w:trPr>
          <w:jc w:val="center"/>
        </w:trPr>
        <w:tc>
          <w:tcPr>
            <w:tcW w:w="709" w:type="dxa"/>
            <w:vMerge/>
            <w:vAlign w:val="center"/>
          </w:tcPr>
          <w:p w14:paraId="17AF8BF8"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44997585"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2.4.1.Promocja i utworzenie sieciowego produktu turystycznego</w:t>
            </w:r>
          </w:p>
          <w:p w14:paraId="4E3E53A5"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481BC319"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C186DF8" w14:textId="77777777" w:rsidR="00DF7891" w:rsidRPr="00402399" w:rsidRDefault="00DF7891" w:rsidP="00356914">
            <w:pPr>
              <w:spacing w:after="0" w:line="240" w:lineRule="auto"/>
              <w:jc w:val="both"/>
              <w:rPr>
                <w:rFonts w:ascii="Times New Roman" w:hAnsi="Times New Roman"/>
              </w:rPr>
            </w:pPr>
          </w:p>
        </w:tc>
      </w:tr>
      <w:tr w:rsidR="00402399" w:rsidRPr="00402399" w14:paraId="7F759D48" w14:textId="77777777" w:rsidTr="00356914">
        <w:trPr>
          <w:jc w:val="center"/>
        </w:trPr>
        <w:tc>
          <w:tcPr>
            <w:tcW w:w="709" w:type="dxa"/>
            <w:vMerge/>
            <w:vAlign w:val="center"/>
          </w:tcPr>
          <w:p w14:paraId="2992E804" w14:textId="77777777" w:rsidR="00DF7891" w:rsidRPr="00402399" w:rsidRDefault="00DF7891" w:rsidP="00356914">
            <w:pPr>
              <w:spacing w:after="0" w:line="240" w:lineRule="auto"/>
              <w:rPr>
                <w:rFonts w:ascii="Times New Roman" w:hAnsi="Times New Roman"/>
                <w:lang w:eastAsia="pl-PL"/>
              </w:rPr>
            </w:pPr>
          </w:p>
        </w:tc>
        <w:tc>
          <w:tcPr>
            <w:tcW w:w="7804" w:type="dxa"/>
            <w:tcBorders>
              <w:bottom w:val="single" w:sz="18" w:space="0" w:color="auto"/>
            </w:tcBorders>
            <w:vAlign w:val="center"/>
          </w:tcPr>
          <w:p w14:paraId="03DBA5F1"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1C79D12A" w14:textId="77777777" w:rsidR="00DF7891" w:rsidRPr="00402399" w:rsidRDefault="00DF7891" w:rsidP="00356914">
            <w:pPr>
              <w:spacing w:after="0" w:line="240" w:lineRule="auto"/>
              <w:jc w:val="center"/>
              <w:rPr>
                <w:rFonts w:ascii="Times New Roman" w:hAnsi="Times New Roman"/>
                <w:lang w:eastAsia="pl-PL"/>
              </w:rPr>
            </w:pPr>
          </w:p>
        </w:tc>
        <w:tc>
          <w:tcPr>
            <w:tcW w:w="716" w:type="dxa"/>
            <w:tcBorders>
              <w:bottom w:val="single" w:sz="18" w:space="0" w:color="auto"/>
            </w:tcBorders>
          </w:tcPr>
          <w:p w14:paraId="0859FE18" w14:textId="77777777" w:rsidR="00DF7891" w:rsidRPr="00402399" w:rsidRDefault="00DF7891" w:rsidP="00356914">
            <w:pPr>
              <w:spacing w:after="0" w:line="240" w:lineRule="auto"/>
              <w:jc w:val="both"/>
              <w:rPr>
                <w:rFonts w:ascii="Times New Roman" w:hAnsi="Times New Roman"/>
              </w:rPr>
            </w:pPr>
          </w:p>
        </w:tc>
      </w:tr>
      <w:tr w:rsidR="00402399" w:rsidRPr="00402399" w14:paraId="51D7E6A3" w14:textId="77777777" w:rsidTr="00356914">
        <w:trPr>
          <w:jc w:val="center"/>
        </w:trPr>
        <w:tc>
          <w:tcPr>
            <w:tcW w:w="709" w:type="dxa"/>
            <w:vMerge/>
            <w:vAlign w:val="center"/>
          </w:tcPr>
          <w:p w14:paraId="26549499" w14:textId="77777777" w:rsidR="00DF7891" w:rsidRPr="00402399" w:rsidRDefault="00DF7891" w:rsidP="00356914">
            <w:pPr>
              <w:spacing w:after="0" w:line="240" w:lineRule="auto"/>
              <w:rPr>
                <w:rFonts w:ascii="Times New Roman" w:hAnsi="Times New Roman"/>
                <w:lang w:eastAsia="pl-PL"/>
              </w:rPr>
            </w:pPr>
          </w:p>
        </w:tc>
        <w:tc>
          <w:tcPr>
            <w:tcW w:w="7804" w:type="dxa"/>
            <w:tcBorders>
              <w:top w:val="single" w:sz="18" w:space="0" w:color="auto"/>
            </w:tcBorders>
            <w:vAlign w:val="center"/>
          </w:tcPr>
          <w:p w14:paraId="15D581D5"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3.1.1.Wspieranie działalności związanej z przetwórstwem rolno – spożywczym</w:t>
            </w:r>
          </w:p>
          <w:p w14:paraId="3AE29076" w14:textId="77777777" w:rsidR="00DF7891" w:rsidRPr="00402399" w:rsidRDefault="00DF7891" w:rsidP="00356914">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20CCCEAB" w14:textId="77777777" w:rsidR="00DF7891" w:rsidRPr="00402399" w:rsidRDefault="00DF7891" w:rsidP="00356914">
            <w:pPr>
              <w:spacing w:after="0" w:line="240" w:lineRule="auto"/>
              <w:jc w:val="center"/>
              <w:rPr>
                <w:rFonts w:ascii="Times New Roman" w:hAnsi="Times New Roman"/>
                <w:lang w:eastAsia="pl-PL"/>
              </w:rPr>
            </w:pPr>
          </w:p>
        </w:tc>
        <w:tc>
          <w:tcPr>
            <w:tcW w:w="716" w:type="dxa"/>
            <w:tcBorders>
              <w:top w:val="single" w:sz="18" w:space="0" w:color="auto"/>
            </w:tcBorders>
          </w:tcPr>
          <w:p w14:paraId="6C213AC1" w14:textId="77777777" w:rsidR="00DF7891" w:rsidRPr="00402399" w:rsidRDefault="00DF7891" w:rsidP="00356914">
            <w:pPr>
              <w:spacing w:after="0" w:line="240" w:lineRule="auto"/>
              <w:jc w:val="both"/>
              <w:rPr>
                <w:rFonts w:ascii="Times New Roman" w:hAnsi="Times New Roman"/>
              </w:rPr>
            </w:pPr>
          </w:p>
        </w:tc>
      </w:tr>
      <w:tr w:rsidR="00402399" w:rsidRPr="00402399" w14:paraId="558A22ED" w14:textId="77777777" w:rsidTr="00356914">
        <w:trPr>
          <w:jc w:val="center"/>
        </w:trPr>
        <w:tc>
          <w:tcPr>
            <w:tcW w:w="709" w:type="dxa"/>
            <w:vMerge/>
            <w:vAlign w:val="center"/>
          </w:tcPr>
          <w:p w14:paraId="62B7E40A"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43B431E5"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3.2.1. Wsparcie działalności w sektorze usług/produkcji i handlu</w:t>
            </w:r>
          </w:p>
        </w:tc>
        <w:tc>
          <w:tcPr>
            <w:tcW w:w="709" w:type="dxa"/>
            <w:vAlign w:val="center"/>
          </w:tcPr>
          <w:p w14:paraId="72EAE4FF"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385FFD6D" w14:textId="77777777" w:rsidR="00DF7891" w:rsidRPr="00402399" w:rsidRDefault="00DF7891" w:rsidP="00356914">
            <w:pPr>
              <w:spacing w:after="0" w:line="240" w:lineRule="auto"/>
              <w:jc w:val="both"/>
              <w:rPr>
                <w:rFonts w:ascii="Times New Roman" w:hAnsi="Times New Roman"/>
              </w:rPr>
            </w:pPr>
          </w:p>
        </w:tc>
      </w:tr>
      <w:tr w:rsidR="00402399" w:rsidRPr="00402399" w14:paraId="7BB380F4" w14:textId="77777777" w:rsidTr="00356914">
        <w:trPr>
          <w:jc w:val="center"/>
        </w:trPr>
        <w:tc>
          <w:tcPr>
            <w:tcW w:w="709" w:type="dxa"/>
            <w:vMerge/>
            <w:vAlign w:val="center"/>
          </w:tcPr>
          <w:p w14:paraId="2F6AC041"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2D5E5581"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3.3.1.Kreator przedsiębiorczości</w:t>
            </w:r>
          </w:p>
          <w:p w14:paraId="1703122E"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6BDD19CB"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C336B99" w14:textId="77777777" w:rsidR="00DF7891" w:rsidRPr="00402399" w:rsidRDefault="00DF7891" w:rsidP="00356914">
            <w:pPr>
              <w:spacing w:after="0" w:line="240" w:lineRule="auto"/>
              <w:jc w:val="both"/>
              <w:rPr>
                <w:rFonts w:ascii="Times New Roman" w:hAnsi="Times New Roman"/>
              </w:rPr>
            </w:pPr>
          </w:p>
        </w:tc>
      </w:tr>
      <w:tr w:rsidR="00402399" w:rsidRPr="00402399" w14:paraId="793009EA" w14:textId="77777777" w:rsidTr="00356914">
        <w:trPr>
          <w:jc w:val="center"/>
        </w:trPr>
        <w:tc>
          <w:tcPr>
            <w:tcW w:w="709" w:type="dxa"/>
            <w:vMerge/>
            <w:vAlign w:val="center"/>
          </w:tcPr>
          <w:p w14:paraId="30670F92"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CCD227C"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3.4.1.Podniesienie kompetencji mieszkańców w zakresie przedsiębiorczości</w:t>
            </w:r>
          </w:p>
        </w:tc>
        <w:tc>
          <w:tcPr>
            <w:tcW w:w="709" w:type="dxa"/>
            <w:vAlign w:val="center"/>
          </w:tcPr>
          <w:p w14:paraId="64B0F611"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73DCD04D" w14:textId="77777777" w:rsidR="00DF7891" w:rsidRPr="00402399" w:rsidRDefault="00DF7891" w:rsidP="00356914">
            <w:pPr>
              <w:spacing w:after="0" w:line="240" w:lineRule="auto"/>
              <w:jc w:val="both"/>
              <w:rPr>
                <w:rFonts w:ascii="Times New Roman" w:hAnsi="Times New Roman"/>
              </w:rPr>
            </w:pPr>
          </w:p>
        </w:tc>
      </w:tr>
      <w:tr w:rsidR="00402399" w:rsidRPr="00402399" w14:paraId="2B8E7616" w14:textId="77777777" w:rsidTr="007A12D8">
        <w:trPr>
          <w:jc w:val="center"/>
        </w:trPr>
        <w:tc>
          <w:tcPr>
            <w:tcW w:w="709" w:type="dxa"/>
            <w:vMerge/>
            <w:vAlign w:val="center"/>
          </w:tcPr>
          <w:p w14:paraId="42F93E3C" w14:textId="77777777" w:rsidR="00DF7891" w:rsidRPr="00402399" w:rsidRDefault="00DF7891" w:rsidP="00356914">
            <w:pPr>
              <w:spacing w:after="0" w:line="240" w:lineRule="auto"/>
              <w:rPr>
                <w:rFonts w:ascii="Times New Roman" w:hAnsi="Times New Roman"/>
                <w:lang w:eastAsia="pl-PL"/>
              </w:rPr>
            </w:pPr>
          </w:p>
        </w:tc>
        <w:tc>
          <w:tcPr>
            <w:tcW w:w="7804" w:type="dxa"/>
            <w:tcBorders>
              <w:bottom w:val="single" w:sz="4" w:space="0" w:color="auto"/>
            </w:tcBorders>
            <w:vAlign w:val="center"/>
          </w:tcPr>
          <w:p w14:paraId="6ED550BF"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 xml:space="preserve">3.5.1.Budowa i promocja marki produktu lokalnego obszaru LGD </w:t>
            </w:r>
          </w:p>
          <w:p w14:paraId="08879E22" w14:textId="77777777" w:rsidR="00DF7891" w:rsidRPr="00402399" w:rsidRDefault="00DF7891" w:rsidP="00356914">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55CA43CF" w14:textId="77777777" w:rsidR="00DF7891" w:rsidRPr="00402399" w:rsidRDefault="00DF7891" w:rsidP="00356914">
            <w:pPr>
              <w:spacing w:after="0" w:line="240" w:lineRule="auto"/>
              <w:jc w:val="center"/>
              <w:rPr>
                <w:rFonts w:ascii="Times New Roman" w:hAnsi="Times New Roman"/>
                <w:lang w:eastAsia="pl-PL"/>
              </w:rPr>
            </w:pPr>
          </w:p>
        </w:tc>
        <w:tc>
          <w:tcPr>
            <w:tcW w:w="716" w:type="dxa"/>
            <w:tcBorders>
              <w:bottom w:val="single" w:sz="4" w:space="0" w:color="auto"/>
            </w:tcBorders>
          </w:tcPr>
          <w:p w14:paraId="4B9844A6" w14:textId="77777777" w:rsidR="00DF7891" w:rsidRPr="00402399" w:rsidRDefault="00DF7891" w:rsidP="00356914">
            <w:pPr>
              <w:spacing w:after="0" w:line="240" w:lineRule="auto"/>
              <w:jc w:val="both"/>
              <w:rPr>
                <w:rFonts w:ascii="Times New Roman" w:hAnsi="Times New Roman"/>
              </w:rPr>
            </w:pPr>
          </w:p>
        </w:tc>
      </w:tr>
      <w:tr w:rsidR="00402399" w:rsidRPr="00402399" w14:paraId="520A6A3B" w14:textId="77777777" w:rsidTr="007A12D8">
        <w:trPr>
          <w:jc w:val="center"/>
        </w:trPr>
        <w:tc>
          <w:tcPr>
            <w:tcW w:w="709" w:type="dxa"/>
            <w:vMerge/>
            <w:vAlign w:val="center"/>
          </w:tcPr>
          <w:p w14:paraId="13550568" w14:textId="77777777" w:rsidR="00DF7891" w:rsidRPr="00402399" w:rsidRDefault="00DF7891" w:rsidP="00356914">
            <w:pPr>
              <w:spacing w:after="0" w:line="240" w:lineRule="auto"/>
              <w:rPr>
                <w:rFonts w:ascii="Times New Roman" w:hAnsi="Times New Roman"/>
                <w:lang w:eastAsia="pl-PL"/>
              </w:rPr>
            </w:pPr>
          </w:p>
        </w:tc>
        <w:tc>
          <w:tcPr>
            <w:tcW w:w="7804" w:type="dxa"/>
            <w:tcBorders>
              <w:bottom w:val="single" w:sz="4" w:space="0" w:color="auto"/>
            </w:tcBorders>
            <w:vAlign w:val="center"/>
          </w:tcPr>
          <w:p w14:paraId="3FBD3156"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3.5.2.Ponadregionalny projekt współpracy</w:t>
            </w:r>
          </w:p>
          <w:p w14:paraId="581A7FD1" w14:textId="77777777" w:rsidR="00DF7891" w:rsidRPr="00402399" w:rsidRDefault="00DF7891" w:rsidP="00356914">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0BA64B06" w14:textId="77777777" w:rsidR="00DF7891" w:rsidRPr="00402399" w:rsidRDefault="00DF7891" w:rsidP="00356914">
            <w:pPr>
              <w:spacing w:after="0" w:line="240" w:lineRule="auto"/>
              <w:jc w:val="center"/>
              <w:rPr>
                <w:rFonts w:ascii="Times New Roman" w:hAnsi="Times New Roman"/>
                <w:lang w:eastAsia="pl-PL"/>
              </w:rPr>
            </w:pPr>
          </w:p>
        </w:tc>
        <w:tc>
          <w:tcPr>
            <w:tcW w:w="716" w:type="dxa"/>
            <w:tcBorders>
              <w:bottom w:val="single" w:sz="4" w:space="0" w:color="auto"/>
            </w:tcBorders>
          </w:tcPr>
          <w:p w14:paraId="0598CD58" w14:textId="77777777" w:rsidR="00DF7891" w:rsidRPr="00402399" w:rsidRDefault="00DF7891" w:rsidP="00356914">
            <w:pPr>
              <w:spacing w:after="0" w:line="240" w:lineRule="auto"/>
              <w:jc w:val="both"/>
              <w:rPr>
                <w:rFonts w:ascii="Times New Roman" w:hAnsi="Times New Roman"/>
              </w:rPr>
            </w:pPr>
          </w:p>
        </w:tc>
      </w:tr>
      <w:tr w:rsidR="00402399" w:rsidRPr="00402399" w14:paraId="2C19C339" w14:textId="77777777" w:rsidTr="007A12D8">
        <w:trPr>
          <w:jc w:val="center"/>
        </w:trPr>
        <w:tc>
          <w:tcPr>
            <w:tcW w:w="709" w:type="dxa"/>
            <w:vMerge/>
            <w:vAlign w:val="center"/>
          </w:tcPr>
          <w:p w14:paraId="749A3B49" w14:textId="77777777" w:rsidR="00DF7891" w:rsidRPr="00402399" w:rsidRDefault="00DF7891" w:rsidP="00356914">
            <w:pPr>
              <w:spacing w:after="0" w:line="240" w:lineRule="auto"/>
              <w:rPr>
                <w:rFonts w:ascii="Times New Roman" w:hAnsi="Times New Roman"/>
                <w:lang w:eastAsia="pl-PL"/>
              </w:rPr>
            </w:pPr>
          </w:p>
        </w:tc>
        <w:tc>
          <w:tcPr>
            <w:tcW w:w="7804" w:type="dxa"/>
            <w:tcBorders>
              <w:bottom w:val="single" w:sz="4" w:space="0" w:color="auto"/>
            </w:tcBorders>
            <w:vAlign w:val="center"/>
          </w:tcPr>
          <w:p w14:paraId="5BE16843"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7169BF35" w14:textId="77777777" w:rsidR="00DF7891" w:rsidRPr="00402399" w:rsidRDefault="00DF7891" w:rsidP="00356914">
            <w:pPr>
              <w:spacing w:after="0" w:line="240" w:lineRule="auto"/>
              <w:jc w:val="center"/>
              <w:rPr>
                <w:rFonts w:ascii="Times New Roman" w:hAnsi="Times New Roman"/>
                <w:lang w:eastAsia="pl-PL"/>
              </w:rPr>
            </w:pPr>
          </w:p>
        </w:tc>
        <w:tc>
          <w:tcPr>
            <w:tcW w:w="716" w:type="dxa"/>
            <w:tcBorders>
              <w:bottom w:val="single" w:sz="4" w:space="0" w:color="auto"/>
            </w:tcBorders>
          </w:tcPr>
          <w:p w14:paraId="00D9518A" w14:textId="77777777" w:rsidR="00DF7891" w:rsidRPr="00402399" w:rsidRDefault="00DF7891" w:rsidP="00356914">
            <w:pPr>
              <w:spacing w:after="0" w:line="240" w:lineRule="auto"/>
              <w:jc w:val="both"/>
              <w:rPr>
                <w:rFonts w:ascii="Times New Roman" w:hAnsi="Times New Roman"/>
              </w:rPr>
            </w:pPr>
          </w:p>
        </w:tc>
      </w:tr>
      <w:tr w:rsidR="00402399" w:rsidRPr="00402399" w14:paraId="43549073" w14:textId="77777777" w:rsidTr="007A12D8">
        <w:trPr>
          <w:jc w:val="center"/>
        </w:trPr>
        <w:tc>
          <w:tcPr>
            <w:tcW w:w="709" w:type="dxa"/>
            <w:vMerge/>
            <w:vAlign w:val="center"/>
          </w:tcPr>
          <w:p w14:paraId="73631C00" w14:textId="77777777" w:rsidR="00DF7891" w:rsidRPr="00402399" w:rsidRDefault="00DF7891" w:rsidP="00356914">
            <w:pPr>
              <w:spacing w:after="0" w:line="240" w:lineRule="auto"/>
              <w:rPr>
                <w:rFonts w:ascii="Times New Roman" w:hAnsi="Times New Roman"/>
                <w:lang w:eastAsia="pl-PL"/>
              </w:rPr>
            </w:pPr>
          </w:p>
        </w:tc>
        <w:tc>
          <w:tcPr>
            <w:tcW w:w="7804" w:type="dxa"/>
            <w:tcBorders>
              <w:top w:val="single" w:sz="4" w:space="0" w:color="auto"/>
            </w:tcBorders>
            <w:vAlign w:val="center"/>
          </w:tcPr>
          <w:p w14:paraId="3C361D7B"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4.1.1.Wsparcie społeczności lokalnej w zakresie wykorzystania zasobów regionu</w:t>
            </w:r>
          </w:p>
          <w:p w14:paraId="0315C217" w14:textId="77777777" w:rsidR="00DF7891" w:rsidRPr="00402399" w:rsidRDefault="00DF7891" w:rsidP="00356914">
            <w:pPr>
              <w:spacing w:after="0" w:line="240" w:lineRule="auto"/>
              <w:jc w:val="both"/>
              <w:rPr>
                <w:rFonts w:ascii="Times New Roman" w:hAnsi="Times New Roman"/>
                <w:lang w:eastAsia="pl-PL"/>
              </w:rPr>
            </w:pPr>
          </w:p>
        </w:tc>
        <w:tc>
          <w:tcPr>
            <w:tcW w:w="709" w:type="dxa"/>
            <w:tcBorders>
              <w:top w:val="single" w:sz="4" w:space="0" w:color="auto"/>
            </w:tcBorders>
            <w:vAlign w:val="center"/>
          </w:tcPr>
          <w:p w14:paraId="74C3ADFD" w14:textId="77777777" w:rsidR="00DF7891" w:rsidRPr="00402399" w:rsidRDefault="00DF7891" w:rsidP="00356914">
            <w:pPr>
              <w:spacing w:after="0" w:line="240" w:lineRule="auto"/>
              <w:jc w:val="center"/>
              <w:rPr>
                <w:rFonts w:ascii="Times New Roman" w:hAnsi="Times New Roman"/>
                <w:lang w:eastAsia="pl-PL"/>
              </w:rPr>
            </w:pPr>
          </w:p>
        </w:tc>
        <w:tc>
          <w:tcPr>
            <w:tcW w:w="716" w:type="dxa"/>
            <w:tcBorders>
              <w:top w:val="single" w:sz="4" w:space="0" w:color="auto"/>
            </w:tcBorders>
          </w:tcPr>
          <w:p w14:paraId="11F6C79D" w14:textId="77777777" w:rsidR="00DF7891" w:rsidRPr="00402399" w:rsidRDefault="00DF7891" w:rsidP="00356914">
            <w:pPr>
              <w:spacing w:after="0" w:line="240" w:lineRule="auto"/>
              <w:jc w:val="both"/>
              <w:rPr>
                <w:rFonts w:ascii="Times New Roman" w:hAnsi="Times New Roman"/>
              </w:rPr>
            </w:pPr>
          </w:p>
        </w:tc>
      </w:tr>
      <w:tr w:rsidR="00402399" w:rsidRPr="00402399" w14:paraId="5E731896" w14:textId="77777777" w:rsidTr="00356914">
        <w:trPr>
          <w:jc w:val="center"/>
        </w:trPr>
        <w:tc>
          <w:tcPr>
            <w:tcW w:w="709" w:type="dxa"/>
            <w:vMerge/>
            <w:vAlign w:val="center"/>
          </w:tcPr>
          <w:p w14:paraId="1E367162"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29A87BC5"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4.1.2.Wsparcie grup promujących zasoby regionu</w:t>
            </w:r>
          </w:p>
          <w:p w14:paraId="3FA0ECC3"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1BA7D786"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1103EBA0" w14:textId="77777777" w:rsidR="00DF7891" w:rsidRPr="00402399" w:rsidRDefault="00DF7891" w:rsidP="00356914">
            <w:pPr>
              <w:spacing w:after="0" w:line="240" w:lineRule="auto"/>
              <w:jc w:val="both"/>
              <w:rPr>
                <w:rFonts w:ascii="Times New Roman" w:hAnsi="Times New Roman"/>
              </w:rPr>
            </w:pPr>
          </w:p>
        </w:tc>
      </w:tr>
      <w:tr w:rsidR="00402399" w:rsidRPr="00402399" w14:paraId="376D54D2" w14:textId="77777777" w:rsidTr="00356914">
        <w:trPr>
          <w:jc w:val="center"/>
        </w:trPr>
        <w:tc>
          <w:tcPr>
            <w:tcW w:w="709" w:type="dxa"/>
            <w:vMerge/>
            <w:vAlign w:val="center"/>
          </w:tcPr>
          <w:p w14:paraId="00832CEE"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435F524B"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4.1.3.Wsparcie działań dotyczących wyposażenia grup kultywujących dziedzictwo obszaru</w:t>
            </w:r>
          </w:p>
        </w:tc>
        <w:tc>
          <w:tcPr>
            <w:tcW w:w="709" w:type="dxa"/>
            <w:vAlign w:val="center"/>
          </w:tcPr>
          <w:p w14:paraId="3AE4EB0D"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7B1A34ED" w14:textId="77777777" w:rsidR="00DF7891" w:rsidRPr="00402399" w:rsidRDefault="00DF7891" w:rsidP="00356914">
            <w:pPr>
              <w:spacing w:after="0" w:line="240" w:lineRule="auto"/>
              <w:jc w:val="both"/>
              <w:rPr>
                <w:rFonts w:ascii="Times New Roman" w:hAnsi="Times New Roman"/>
              </w:rPr>
            </w:pPr>
          </w:p>
        </w:tc>
      </w:tr>
      <w:tr w:rsidR="00402399" w:rsidRPr="00402399" w14:paraId="4273ECCF" w14:textId="77777777" w:rsidTr="00356914">
        <w:trPr>
          <w:jc w:val="center"/>
        </w:trPr>
        <w:tc>
          <w:tcPr>
            <w:tcW w:w="709" w:type="dxa"/>
            <w:vMerge/>
            <w:vAlign w:val="center"/>
          </w:tcPr>
          <w:p w14:paraId="785BC557"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3AE9EA0"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4.1.4.Aktywizacja mieszkańców obszaru LGD</w:t>
            </w:r>
          </w:p>
          <w:p w14:paraId="0D08626E"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15B4C4A5"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52E8A7A3" w14:textId="77777777" w:rsidR="00DF7891" w:rsidRPr="00402399" w:rsidRDefault="00DF7891" w:rsidP="00356914">
            <w:pPr>
              <w:spacing w:after="0" w:line="240" w:lineRule="auto"/>
              <w:jc w:val="both"/>
              <w:rPr>
                <w:rFonts w:ascii="Times New Roman" w:hAnsi="Times New Roman"/>
              </w:rPr>
            </w:pPr>
          </w:p>
        </w:tc>
      </w:tr>
      <w:tr w:rsidR="00402399" w:rsidRPr="00402399" w14:paraId="3E49728E" w14:textId="77777777" w:rsidTr="00356914">
        <w:trPr>
          <w:jc w:val="center"/>
        </w:trPr>
        <w:tc>
          <w:tcPr>
            <w:tcW w:w="709" w:type="dxa"/>
            <w:vMerge/>
            <w:vAlign w:val="center"/>
          </w:tcPr>
          <w:p w14:paraId="74509DCF"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53C2FB85"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4.1.5. Wsparcie działań w zakresie adaptacji, przystosowania i  wyposażenia miejsc przyczyniających się do wzmacniania kapitału społecznego</w:t>
            </w:r>
          </w:p>
        </w:tc>
        <w:tc>
          <w:tcPr>
            <w:tcW w:w="709" w:type="dxa"/>
            <w:vAlign w:val="center"/>
          </w:tcPr>
          <w:p w14:paraId="7A37F7C0"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50288A2B" w14:textId="77777777" w:rsidR="00DF7891" w:rsidRPr="00402399" w:rsidRDefault="00DF7891" w:rsidP="00356914">
            <w:pPr>
              <w:spacing w:after="0" w:line="240" w:lineRule="auto"/>
              <w:jc w:val="both"/>
              <w:rPr>
                <w:rFonts w:ascii="Times New Roman" w:hAnsi="Times New Roman"/>
              </w:rPr>
            </w:pPr>
          </w:p>
        </w:tc>
      </w:tr>
      <w:tr w:rsidR="00402399" w:rsidRPr="00402399" w14:paraId="01BFA347" w14:textId="77777777" w:rsidTr="00356914">
        <w:trPr>
          <w:jc w:val="center"/>
        </w:trPr>
        <w:tc>
          <w:tcPr>
            <w:tcW w:w="709" w:type="dxa"/>
            <w:vMerge/>
            <w:vAlign w:val="center"/>
          </w:tcPr>
          <w:p w14:paraId="22BC90BF"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3709BD17"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4.1.6 Eko Lider LGD</w:t>
            </w:r>
          </w:p>
          <w:p w14:paraId="0BA7DCB2"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41CA5B20"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0B16B8E3" w14:textId="77777777" w:rsidR="00DF7891" w:rsidRPr="00402399" w:rsidRDefault="00DF7891" w:rsidP="00356914">
            <w:pPr>
              <w:spacing w:after="0" w:line="240" w:lineRule="auto"/>
              <w:jc w:val="both"/>
              <w:rPr>
                <w:rFonts w:ascii="Times New Roman" w:hAnsi="Times New Roman"/>
              </w:rPr>
            </w:pPr>
          </w:p>
        </w:tc>
      </w:tr>
      <w:tr w:rsidR="00402399" w:rsidRPr="00402399" w14:paraId="501EBCE1" w14:textId="77777777" w:rsidTr="00356914">
        <w:trPr>
          <w:jc w:val="center"/>
        </w:trPr>
        <w:tc>
          <w:tcPr>
            <w:tcW w:w="709" w:type="dxa"/>
            <w:vMerge/>
            <w:vAlign w:val="center"/>
          </w:tcPr>
          <w:p w14:paraId="2FE780DC"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5F4735E3"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4.1.7 Moja Inteligentna Wieś</w:t>
            </w:r>
          </w:p>
          <w:p w14:paraId="49EB3EA0"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60CE4EF3"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65B79D69" w14:textId="77777777" w:rsidR="00DF7891" w:rsidRPr="00402399" w:rsidRDefault="00DF7891" w:rsidP="00356914">
            <w:pPr>
              <w:spacing w:after="0" w:line="240" w:lineRule="auto"/>
              <w:jc w:val="both"/>
              <w:rPr>
                <w:rFonts w:ascii="Times New Roman" w:hAnsi="Times New Roman"/>
              </w:rPr>
            </w:pPr>
          </w:p>
        </w:tc>
      </w:tr>
      <w:tr w:rsidR="00FD2508" w:rsidRPr="00402399" w14:paraId="31B3DA51" w14:textId="77777777" w:rsidTr="00356914">
        <w:trPr>
          <w:jc w:val="center"/>
        </w:trPr>
        <w:tc>
          <w:tcPr>
            <w:tcW w:w="709" w:type="dxa"/>
            <w:vMerge/>
            <w:vAlign w:val="center"/>
          </w:tcPr>
          <w:p w14:paraId="506286F3" w14:textId="77777777" w:rsidR="00FD2508" w:rsidRPr="00402399" w:rsidRDefault="00FD2508" w:rsidP="00356914">
            <w:pPr>
              <w:spacing w:after="0" w:line="240" w:lineRule="auto"/>
              <w:rPr>
                <w:rFonts w:ascii="Times New Roman" w:hAnsi="Times New Roman"/>
                <w:lang w:eastAsia="pl-PL"/>
              </w:rPr>
            </w:pPr>
          </w:p>
        </w:tc>
        <w:tc>
          <w:tcPr>
            <w:tcW w:w="7804" w:type="dxa"/>
            <w:vAlign w:val="center"/>
          </w:tcPr>
          <w:p w14:paraId="30C03A8D" w14:textId="77777777" w:rsidR="00FD2508" w:rsidRDefault="00FD2508" w:rsidP="00356914">
            <w:pPr>
              <w:spacing w:after="0" w:line="240" w:lineRule="auto"/>
              <w:jc w:val="both"/>
              <w:rPr>
                <w:rFonts w:ascii="Times New Roman" w:hAnsi="Times New Roman"/>
                <w:lang w:eastAsia="pl-PL"/>
              </w:rPr>
            </w:pPr>
            <w:r>
              <w:rPr>
                <w:rFonts w:ascii="Times New Roman" w:hAnsi="Times New Roman"/>
                <w:lang w:eastAsia="pl-PL"/>
              </w:rPr>
              <w:t xml:space="preserve">4.1.8 Święto Produktu Lokalnego </w:t>
            </w:r>
          </w:p>
          <w:p w14:paraId="6EDFF3B0" w14:textId="799DAB44" w:rsidR="00FD2508" w:rsidRPr="00402399" w:rsidRDefault="00FD2508" w:rsidP="00356914">
            <w:pPr>
              <w:spacing w:after="0" w:line="240" w:lineRule="auto"/>
              <w:jc w:val="both"/>
              <w:rPr>
                <w:rFonts w:ascii="Times New Roman" w:hAnsi="Times New Roman"/>
                <w:lang w:eastAsia="pl-PL"/>
              </w:rPr>
            </w:pPr>
          </w:p>
        </w:tc>
        <w:tc>
          <w:tcPr>
            <w:tcW w:w="709" w:type="dxa"/>
            <w:vAlign w:val="center"/>
          </w:tcPr>
          <w:p w14:paraId="209497DB" w14:textId="77777777" w:rsidR="00FD2508" w:rsidRPr="00402399" w:rsidRDefault="00FD2508" w:rsidP="00356914">
            <w:pPr>
              <w:spacing w:after="0" w:line="240" w:lineRule="auto"/>
              <w:jc w:val="center"/>
              <w:rPr>
                <w:rFonts w:ascii="Times New Roman" w:hAnsi="Times New Roman"/>
                <w:lang w:eastAsia="pl-PL"/>
              </w:rPr>
            </w:pPr>
          </w:p>
        </w:tc>
        <w:tc>
          <w:tcPr>
            <w:tcW w:w="716" w:type="dxa"/>
          </w:tcPr>
          <w:p w14:paraId="7F927C34" w14:textId="77777777" w:rsidR="00FD2508" w:rsidRPr="00402399" w:rsidRDefault="00FD2508" w:rsidP="00356914">
            <w:pPr>
              <w:spacing w:after="0" w:line="240" w:lineRule="auto"/>
              <w:jc w:val="both"/>
              <w:rPr>
                <w:rFonts w:ascii="Times New Roman" w:hAnsi="Times New Roman"/>
              </w:rPr>
            </w:pPr>
          </w:p>
        </w:tc>
      </w:tr>
      <w:tr w:rsidR="00402399" w:rsidRPr="00402399" w14:paraId="69207BF8" w14:textId="77777777" w:rsidTr="00356914">
        <w:trPr>
          <w:jc w:val="center"/>
        </w:trPr>
        <w:tc>
          <w:tcPr>
            <w:tcW w:w="709" w:type="dxa"/>
            <w:vMerge/>
            <w:vAlign w:val="center"/>
          </w:tcPr>
          <w:p w14:paraId="4640E79E"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4302771C"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 xml:space="preserve">4.2.1.Dostosowanie i wyposażenie obiektów pełniących funkcje </w:t>
            </w:r>
            <w:proofErr w:type="spellStart"/>
            <w:r w:rsidRPr="00402399">
              <w:rPr>
                <w:rFonts w:ascii="Times New Roman" w:hAnsi="Times New Roman"/>
                <w:lang w:eastAsia="pl-PL"/>
              </w:rPr>
              <w:t>społeczno</w:t>
            </w:r>
            <w:proofErr w:type="spellEnd"/>
            <w:r w:rsidRPr="00402399">
              <w:rPr>
                <w:rFonts w:ascii="Times New Roman" w:hAnsi="Times New Roman"/>
                <w:lang w:eastAsia="pl-PL"/>
              </w:rPr>
              <w:t xml:space="preserve"> - kulturalne</w:t>
            </w:r>
          </w:p>
        </w:tc>
        <w:tc>
          <w:tcPr>
            <w:tcW w:w="709" w:type="dxa"/>
            <w:vAlign w:val="center"/>
          </w:tcPr>
          <w:p w14:paraId="50A0376D"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2D7B2AAA" w14:textId="77777777" w:rsidR="00DF7891" w:rsidRPr="00402399" w:rsidRDefault="00DF7891" w:rsidP="00356914">
            <w:pPr>
              <w:spacing w:after="0" w:line="240" w:lineRule="auto"/>
              <w:jc w:val="both"/>
              <w:rPr>
                <w:rFonts w:ascii="Times New Roman" w:hAnsi="Times New Roman"/>
              </w:rPr>
            </w:pPr>
          </w:p>
        </w:tc>
      </w:tr>
      <w:tr w:rsidR="00402399" w:rsidRPr="00402399" w14:paraId="6CC36DA5" w14:textId="77777777" w:rsidTr="00356914">
        <w:trPr>
          <w:jc w:val="center"/>
        </w:trPr>
        <w:tc>
          <w:tcPr>
            <w:tcW w:w="709" w:type="dxa"/>
            <w:vMerge/>
            <w:vAlign w:val="center"/>
          </w:tcPr>
          <w:p w14:paraId="1E40CC7C"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36F18066"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 xml:space="preserve">4.2.2. Wsparcie działań dotyczących wyposażenia dla organizacji zaangażowanych w pracę na rzecz grup </w:t>
            </w:r>
            <w:proofErr w:type="spellStart"/>
            <w:r w:rsidRPr="00402399">
              <w:rPr>
                <w:rFonts w:ascii="Times New Roman" w:hAnsi="Times New Roman"/>
                <w:lang w:eastAsia="pl-PL"/>
              </w:rPr>
              <w:t>defaworyzowanych</w:t>
            </w:r>
            <w:proofErr w:type="spellEnd"/>
          </w:p>
        </w:tc>
        <w:tc>
          <w:tcPr>
            <w:tcW w:w="709" w:type="dxa"/>
            <w:vAlign w:val="center"/>
          </w:tcPr>
          <w:p w14:paraId="69D78A3D"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0CDF476A" w14:textId="77777777" w:rsidR="00DF7891" w:rsidRPr="00402399" w:rsidRDefault="00DF7891" w:rsidP="00356914">
            <w:pPr>
              <w:spacing w:after="0" w:line="240" w:lineRule="auto"/>
              <w:jc w:val="both"/>
              <w:rPr>
                <w:rFonts w:ascii="Times New Roman" w:hAnsi="Times New Roman"/>
              </w:rPr>
            </w:pPr>
          </w:p>
        </w:tc>
      </w:tr>
      <w:tr w:rsidR="00402399" w:rsidRPr="00402399" w14:paraId="03F3F255" w14:textId="77777777" w:rsidTr="00356914">
        <w:trPr>
          <w:jc w:val="center"/>
        </w:trPr>
        <w:tc>
          <w:tcPr>
            <w:tcW w:w="709" w:type="dxa"/>
            <w:vMerge/>
            <w:vAlign w:val="center"/>
          </w:tcPr>
          <w:p w14:paraId="20523F5D"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0E55A655"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 xml:space="preserve">4.2.3 Dostosowanie miejsc spotkań do potrzeb społeczności lokalnej </w:t>
            </w:r>
          </w:p>
          <w:p w14:paraId="06DAD2AA"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13D077B0"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3F8C49B1" w14:textId="77777777" w:rsidR="00DF7891" w:rsidRPr="00402399" w:rsidRDefault="00DF7891" w:rsidP="00356914">
            <w:pPr>
              <w:spacing w:after="0" w:line="240" w:lineRule="auto"/>
              <w:jc w:val="both"/>
              <w:rPr>
                <w:rFonts w:ascii="Times New Roman" w:hAnsi="Times New Roman"/>
              </w:rPr>
            </w:pPr>
          </w:p>
        </w:tc>
      </w:tr>
      <w:tr w:rsidR="00402399" w:rsidRPr="00402399" w14:paraId="12C9C3F3" w14:textId="77777777" w:rsidTr="00356914">
        <w:trPr>
          <w:jc w:val="center"/>
        </w:trPr>
        <w:tc>
          <w:tcPr>
            <w:tcW w:w="709" w:type="dxa"/>
            <w:vMerge/>
            <w:vAlign w:val="center"/>
          </w:tcPr>
          <w:p w14:paraId="40A450FD"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AC3D6E5" w14:textId="59E31C8C"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4.2.</w:t>
            </w:r>
            <w:r w:rsidR="00FD2508">
              <w:rPr>
                <w:rFonts w:ascii="Times New Roman" w:hAnsi="Times New Roman"/>
                <w:lang w:eastAsia="pl-PL"/>
              </w:rPr>
              <w:t xml:space="preserve">4 Świetlica moje miejsce </w:t>
            </w:r>
          </w:p>
          <w:p w14:paraId="4617F8FD"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20B7EE09"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4B3386DE" w14:textId="77777777" w:rsidR="00DF7891" w:rsidRPr="00402399" w:rsidRDefault="00DF7891" w:rsidP="00356914">
            <w:pPr>
              <w:spacing w:after="0" w:line="240" w:lineRule="auto"/>
              <w:jc w:val="both"/>
              <w:rPr>
                <w:rFonts w:ascii="Times New Roman" w:hAnsi="Times New Roman"/>
              </w:rPr>
            </w:pPr>
          </w:p>
        </w:tc>
      </w:tr>
      <w:tr w:rsidR="00402399" w:rsidRPr="00402399" w14:paraId="5DEDD2A0" w14:textId="77777777" w:rsidTr="00356914">
        <w:trPr>
          <w:jc w:val="center"/>
        </w:trPr>
        <w:tc>
          <w:tcPr>
            <w:tcW w:w="709" w:type="dxa"/>
            <w:vMerge/>
            <w:vAlign w:val="center"/>
          </w:tcPr>
          <w:p w14:paraId="616EF7D3"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9263C7B"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 xml:space="preserve">4.3.1.Animacja współpracy na rzecz grup </w:t>
            </w:r>
            <w:proofErr w:type="spellStart"/>
            <w:r w:rsidRPr="00402399">
              <w:rPr>
                <w:rFonts w:ascii="Times New Roman" w:hAnsi="Times New Roman"/>
                <w:lang w:eastAsia="pl-PL"/>
              </w:rPr>
              <w:t>defaworyzowanych</w:t>
            </w:r>
            <w:proofErr w:type="spellEnd"/>
          </w:p>
          <w:p w14:paraId="4AEB2AED"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3ADAA3D5"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70CC0522" w14:textId="77777777" w:rsidR="00DF7891" w:rsidRPr="00402399" w:rsidRDefault="00DF7891" w:rsidP="00356914">
            <w:pPr>
              <w:spacing w:after="0" w:line="240" w:lineRule="auto"/>
              <w:jc w:val="both"/>
              <w:rPr>
                <w:rFonts w:ascii="Times New Roman" w:hAnsi="Times New Roman"/>
              </w:rPr>
            </w:pPr>
          </w:p>
        </w:tc>
      </w:tr>
      <w:tr w:rsidR="00402399" w:rsidRPr="00402399" w14:paraId="3C7734A6" w14:textId="77777777" w:rsidTr="00356914">
        <w:trPr>
          <w:jc w:val="center"/>
        </w:trPr>
        <w:tc>
          <w:tcPr>
            <w:tcW w:w="709" w:type="dxa"/>
            <w:vMerge/>
            <w:vAlign w:val="center"/>
          </w:tcPr>
          <w:p w14:paraId="07B625E9"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71D910B1"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4.4.1.Wsparcie działań w zakresie renowacji obiektów zabytkowych</w:t>
            </w:r>
          </w:p>
          <w:p w14:paraId="2F624738" w14:textId="77777777" w:rsidR="00DF7891" w:rsidRPr="00402399" w:rsidRDefault="00DF7891" w:rsidP="00356914">
            <w:pPr>
              <w:spacing w:after="0" w:line="240" w:lineRule="auto"/>
              <w:jc w:val="both"/>
              <w:rPr>
                <w:rFonts w:ascii="Times New Roman" w:hAnsi="Times New Roman"/>
                <w:lang w:eastAsia="pl-PL"/>
              </w:rPr>
            </w:pPr>
          </w:p>
        </w:tc>
        <w:tc>
          <w:tcPr>
            <w:tcW w:w="709" w:type="dxa"/>
            <w:vAlign w:val="center"/>
          </w:tcPr>
          <w:p w14:paraId="6852FEFE"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530D3355" w14:textId="77777777" w:rsidR="00DF7891" w:rsidRPr="00402399" w:rsidRDefault="00DF7891" w:rsidP="00356914">
            <w:pPr>
              <w:spacing w:after="0" w:line="240" w:lineRule="auto"/>
              <w:jc w:val="both"/>
              <w:rPr>
                <w:rFonts w:ascii="Times New Roman" w:hAnsi="Times New Roman"/>
              </w:rPr>
            </w:pPr>
          </w:p>
        </w:tc>
      </w:tr>
      <w:tr w:rsidR="00DF7891" w:rsidRPr="00402399" w14:paraId="46C191B8" w14:textId="77777777" w:rsidTr="00356914">
        <w:trPr>
          <w:jc w:val="center"/>
        </w:trPr>
        <w:tc>
          <w:tcPr>
            <w:tcW w:w="709" w:type="dxa"/>
            <w:vMerge/>
            <w:vAlign w:val="center"/>
          </w:tcPr>
          <w:p w14:paraId="442B85F1" w14:textId="77777777" w:rsidR="00DF7891" w:rsidRPr="00402399" w:rsidRDefault="00DF7891" w:rsidP="00356914">
            <w:pPr>
              <w:spacing w:after="0" w:line="240" w:lineRule="auto"/>
              <w:rPr>
                <w:rFonts w:ascii="Times New Roman" w:hAnsi="Times New Roman"/>
                <w:lang w:eastAsia="pl-PL"/>
              </w:rPr>
            </w:pPr>
          </w:p>
        </w:tc>
        <w:tc>
          <w:tcPr>
            <w:tcW w:w="7804" w:type="dxa"/>
            <w:vAlign w:val="center"/>
          </w:tcPr>
          <w:p w14:paraId="54BE4CE2" w14:textId="77777777" w:rsidR="00DF7891" w:rsidRPr="00402399" w:rsidRDefault="00DF7891" w:rsidP="00356914">
            <w:pPr>
              <w:spacing w:after="0" w:line="240" w:lineRule="auto"/>
              <w:jc w:val="both"/>
              <w:rPr>
                <w:rFonts w:ascii="Times New Roman" w:hAnsi="Times New Roman"/>
                <w:lang w:eastAsia="pl-PL"/>
              </w:rPr>
            </w:pPr>
            <w:r w:rsidRPr="00402399">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23986E3E" w14:textId="77777777" w:rsidR="00DF7891" w:rsidRPr="00402399" w:rsidRDefault="00DF7891" w:rsidP="00356914">
            <w:pPr>
              <w:spacing w:after="0" w:line="240" w:lineRule="auto"/>
              <w:jc w:val="center"/>
              <w:rPr>
                <w:rFonts w:ascii="Times New Roman" w:hAnsi="Times New Roman"/>
                <w:lang w:eastAsia="pl-PL"/>
              </w:rPr>
            </w:pPr>
          </w:p>
        </w:tc>
        <w:tc>
          <w:tcPr>
            <w:tcW w:w="716" w:type="dxa"/>
          </w:tcPr>
          <w:p w14:paraId="29CA08D5" w14:textId="77777777" w:rsidR="00DF7891" w:rsidRPr="00402399" w:rsidRDefault="00DF7891" w:rsidP="00356914">
            <w:pPr>
              <w:spacing w:after="0" w:line="240" w:lineRule="auto"/>
              <w:jc w:val="both"/>
              <w:rPr>
                <w:rFonts w:ascii="Times New Roman" w:hAnsi="Times New Roman"/>
              </w:rPr>
            </w:pPr>
          </w:p>
        </w:tc>
      </w:tr>
    </w:tbl>
    <w:p w14:paraId="0B001E7B" w14:textId="77777777" w:rsidR="00DF7891" w:rsidRPr="00402399" w:rsidRDefault="00DF7891" w:rsidP="00DF7891">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402399" w:rsidRPr="00402399" w14:paraId="4354872F" w14:textId="77777777" w:rsidTr="00356914">
        <w:tc>
          <w:tcPr>
            <w:tcW w:w="6096" w:type="dxa"/>
            <w:shd w:val="clear" w:color="auto" w:fill="A6A6A6" w:themeFill="background1" w:themeFillShade="A6"/>
          </w:tcPr>
          <w:p w14:paraId="1E9E17F9" w14:textId="77777777" w:rsidR="00DF7891" w:rsidRPr="00402399" w:rsidRDefault="00DF7891" w:rsidP="00356914">
            <w:pPr>
              <w:spacing w:line="480" w:lineRule="auto"/>
              <w:jc w:val="both"/>
              <w:rPr>
                <w:rFonts w:ascii="Times New Roman" w:hAnsi="Times New Roman"/>
              </w:rPr>
            </w:pPr>
          </w:p>
        </w:tc>
        <w:tc>
          <w:tcPr>
            <w:tcW w:w="1985" w:type="dxa"/>
            <w:shd w:val="clear" w:color="auto" w:fill="A6A6A6" w:themeFill="background1" w:themeFillShade="A6"/>
          </w:tcPr>
          <w:p w14:paraId="320A6348" w14:textId="77777777" w:rsidR="00DF7891" w:rsidRPr="00402399" w:rsidRDefault="00DF7891" w:rsidP="00356914">
            <w:pPr>
              <w:spacing w:line="480" w:lineRule="auto"/>
              <w:jc w:val="both"/>
              <w:rPr>
                <w:rFonts w:ascii="Times New Roman" w:hAnsi="Times New Roman"/>
              </w:rPr>
            </w:pPr>
            <w:r w:rsidRPr="00402399">
              <w:rPr>
                <w:rFonts w:ascii="Times New Roman" w:hAnsi="Times New Roman"/>
              </w:rPr>
              <w:t>TAK</w:t>
            </w:r>
          </w:p>
        </w:tc>
        <w:tc>
          <w:tcPr>
            <w:tcW w:w="1843" w:type="dxa"/>
            <w:shd w:val="clear" w:color="auto" w:fill="A6A6A6" w:themeFill="background1" w:themeFillShade="A6"/>
          </w:tcPr>
          <w:p w14:paraId="538F80FF" w14:textId="77777777" w:rsidR="00DF7891" w:rsidRPr="00402399" w:rsidRDefault="00DF7891" w:rsidP="00356914">
            <w:pPr>
              <w:spacing w:line="480" w:lineRule="auto"/>
              <w:jc w:val="both"/>
              <w:rPr>
                <w:rFonts w:ascii="Times New Roman" w:hAnsi="Times New Roman"/>
              </w:rPr>
            </w:pPr>
            <w:r w:rsidRPr="00402399">
              <w:rPr>
                <w:rFonts w:ascii="Times New Roman" w:hAnsi="Times New Roman"/>
              </w:rPr>
              <w:t>NIE</w:t>
            </w:r>
          </w:p>
        </w:tc>
      </w:tr>
      <w:tr w:rsidR="00402399" w:rsidRPr="00402399" w14:paraId="24D7068C" w14:textId="77777777" w:rsidTr="00356914">
        <w:tc>
          <w:tcPr>
            <w:tcW w:w="6096" w:type="dxa"/>
          </w:tcPr>
          <w:p w14:paraId="1CD2FA08" w14:textId="77777777" w:rsidR="00DF7891" w:rsidRPr="00402399" w:rsidRDefault="00DF7891" w:rsidP="00356914">
            <w:pPr>
              <w:spacing w:line="480" w:lineRule="auto"/>
              <w:jc w:val="both"/>
              <w:rPr>
                <w:rFonts w:ascii="Times New Roman" w:hAnsi="Times New Roman"/>
              </w:rPr>
            </w:pPr>
            <w:r w:rsidRPr="00402399">
              <w:rPr>
                <w:rFonts w:ascii="Times New Roman" w:hAnsi="Times New Roman"/>
              </w:rPr>
              <w:t xml:space="preserve">Operacja jest zgodna z LSR </w:t>
            </w:r>
          </w:p>
        </w:tc>
        <w:tc>
          <w:tcPr>
            <w:tcW w:w="1985" w:type="dxa"/>
          </w:tcPr>
          <w:p w14:paraId="64CEC438" w14:textId="77777777" w:rsidR="00DF7891" w:rsidRPr="00402399" w:rsidRDefault="00DF7891" w:rsidP="00356914">
            <w:pPr>
              <w:spacing w:line="480" w:lineRule="auto"/>
              <w:jc w:val="both"/>
              <w:rPr>
                <w:rFonts w:ascii="Times New Roman" w:hAnsi="Times New Roman"/>
              </w:rPr>
            </w:pPr>
          </w:p>
        </w:tc>
        <w:tc>
          <w:tcPr>
            <w:tcW w:w="1843" w:type="dxa"/>
          </w:tcPr>
          <w:p w14:paraId="6B4A84D6" w14:textId="77777777" w:rsidR="00DF7891" w:rsidRPr="00402399" w:rsidRDefault="00DF7891" w:rsidP="00356914">
            <w:pPr>
              <w:spacing w:line="480" w:lineRule="auto"/>
              <w:jc w:val="both"/>
              <w:rPr>
                <w:rFonts w:ascii="Times New Roman" w:hAnsi="Times New Roman"/>
              </w:rPr>
            </w:pPr>
          </w:p>
        </w:tc>
      </w:tr>
      <w:tr w:rsidR="00402399" w:rsidRPr="00402399" w14:paraId="56D7926C" w14:textId="77777777" w:rsidTr="00356914">
        <w:tc>
          <w:tcPr>
            <w:tcW w:w="6096" w:type="dxa"/>
          </w:tcPr>
          <w:p w14:paraId="6822E5A0" w14:textId="77777777" w:rsidR="00DF7891" w:rsidRPr="00402399" w:rsidRDefault="00DF7891" w:rsidP="00356914">
            <w:pPr>
              <w:spacing w:line="480" w:lineRule="auto"/>
              <w:jc w:val="both"/>
              <w:rPr>
                <w:rFonts w:ascii="Times New Roman" w:hAnsi="Times New Roman"/>
              </w:rPr>
            </w:pPr>
            <w:r w:rsidRPr="00402399">
              <w:rPr>
                <w:rFonts w:ascii="Times New Roman" w:hAnsi="Times New Roman"/>
              </w:rPr>
              <w:t>Operacja jest zgodna z PROW 2014-2020 / PO RYBY 2014-2020</w:t>
            </w:r>
          </w:p>
        </w:tc>
        <w:tc>
          <w:tcPr>
            <w:tcW w:w="1985" w:type="dxa"/>
          </w:tcPr>
          <w:p w14:paraId="1DD010E1" w14:textId="77777777" w:rsidR="00DF7891" w:rsidRPr="00402399" w:rsidRDefault="00DF7891" w:rsidP="00356914">
            <w:pPr>
              <w:spacing w:line="480" w:lineRule="auto"/>
              <w:jc w:val="both"/>
              <w:rPr>
                <w:rFonts w:ascii="Times New Roman" w:hAnsi="Times New Roman"/>
              </w:rPr>
            </w:pPr>
          </w:p>
        </w:tc>
        <w:tc>
          <w:tcPr>
            <w:tcW w:w="1843" w:type="dxa"/>
          </w:tcPr>
          <w:p w14:paraId="522454D7" w14:textId="77777777" w:rsidR="00DF7891" w:rsidRPr="00402399" w:rsidRDefault="00DF7891" w:rsidP="00356914">
            <w:pPr>
              <w:spacing w:line="480" w:lineRule="auto"/>
              <w:jc w:val="both"/>
              <w:rPr>
                <w:rFonts w:ascii="Times New Roman" w:hAnsi="Times New Roman"/>
              </w:rPr>
            </w:pPr>
          </w:p>
        </w:tc>
      </w:tr>
      <w:tr w:rsidR="00402399" w:rsidRPr="00402399" w14:paraId="48FB7FCC" w14:textId="77777777" w:rsidTr="00356914">
        <w:tc>
          <w:tcPr>
            <w:tcW w:w="6096" w:type="dxa"/>
          </w:tcPr>
          <w:p w14:paraId="27191CAB" w14:textId="77777777" w:rsidR="00DF7891" w:rsidRPr="00402399" w:rsidRDefault="00DF7891" w:rsidP="00356914">
            <w:pPr>
              <w:spacing w:line="480" w:lineRule="auto"/>
              <w:jc w:val="both"/>
              <w:rPr>
                <w:rFonts w:ascii="Times New Roman" w:hAnsi="Times New Roman"/>
              </w:rPr>
            </w:pPr>
            <w:r w:rsidRPr="00402399">
              <w:rPr>
                <w:rFonts w:ascii="Times New Roman" w:hAnsi="Times New Roman"/>
              </w:rPr>
              <w:t>Nazwa realizowanego wskaźnika produktu</w:t>
            </w:r>
          </w:p>
        </w:tc>
        <w:tc>
          <w:tcPr>
            <w:tcW w:w="3828" w:type="dxa"/>
            <w:gridSpan w:val="2"/>
          </w:tcPr>
          <w:p w14:paraId="096D8106" w14:textId="77777777" w:rsidR="00DF7891" w:rsidRPr="00402399" w:rsidRDefault="00DF7891" w:rsidP="00356914">
            <w:pPr>
              <w:spacing w:line="480" w:lineRule="auto"/>
              <w:jc w:val="both"/>
              <w:rPr>
                <w:rFonts w:ascii="Times New Roman" w:hAnsi="Times New Roman"/>
              </w:rPr>
            </w:pPr>
          </w:p>
        </w:tc>
      </w:tr>
    </w:tbl>
    <w:p w14:paraId="73628CEC" w14:textId="77777777" w:rsidR="00DF7891" w:rsidRPr="00402399" w:rsidRDefault="00DF7891" w:rsidP="00DF7891">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02399" w:rsidRPr="00402399" w14:paraId="76A005B1" w14:textId="77777777" w:rsidTr="00356914">
        <w:trPr>
          <w:trHeight w:val="278"/>
          <w:jc w:val="center"/>
        </w:trPr>
        <w:tc>
          <w:tcPr>
            <w:tcW w:w="9924" w:type="dxa"/>
            <w:shd w:val="clear" w:color="auto" w:fill="BFBFBF"/>
          </w:tcPr>
          <w:p w14:paraId="26C53571" w14:textId="77777777" w:rsidR="00DF7891" w:rsidRPr="00402399" w:rsidRDefault="00DF7891" w:rsidP="00356914">
            <w:pPr>
              <w:spacing w:after="0" w:line="240" w:lineRule="auto"/>
              <w:jc w:val="both"/>
              <w:rPr>
                <w:rFonts w:ascii="Times New Roman" w:hAnsi="Times New Roman"/>
              </w:rPr>
            </w:pPr>
            <w:r w:rsidRPr="00402399">
              <w:rPr>
                <w:rFonts w:ascii="Times New Roman" w:hAnsi="Times New Roman"/>
              </w:rPr>
              <w:t>Uzasadnienie oceny zgodności operacji z LSR</w:t>
            </w:r>
          </w:p>
        </w:tc>
      </w:tr>
      <w:tr w:rsidR="00DF7891" w:rsidRPr="00402399" w14:paraId="7B15FF47" w14:textId="77777777" w:rsidTr="00356914">
        <w:trPr>
          <w:jc w:val="center"/>
        </w:trPr>
        <w:tc>
          <w:tcPr>
            <w:tcW w:w="9924" w:type="dxa"/>
          </w:tcPr>
          <w:p w14:paraId="740748BD" w14:textId="77777777" w:rsidR="00DF7891" w:rsidRPr="00402399" w:rsidRDefault="00DF7891" w:rsidP="00356914">
            <w:pPr>
              <w:spacing w:after="0" w:line="240" w:lineRule="auto"/>
              <w:jc w:val="both"/>
              <w:rPr>
                <w:rFonts w:ascii="Times New Roman" w:hAnsi="Times New Roman"/>
              </w:rPr>
            </w:pPr>
          </w:p>
          <w:p w14:paraId="567E7B29" w14:textId="77777777" w:rsidR="00DF7891" w:rsidRPr="00402399" w:rsidRDefault="00DF7891" w:rsidP="00356914">
            <w:pPr>
              <w:spacing w:after="0" w:line="240" w:lineRule="auto"/>
              <w:jc w:val="both"/>
              <w:rPr>
                <w:rFonts w:ascii="Times New Roman" w:hAnsi="Times New Roman"/>
              </w:rPr>
            </w:pPr>
          </w:p>
          <w:p w14:paraId="4D47C184" w14:textId="77777777" w:rsidR="00DF7891" w:rsidRPr="00402399" w:rsidRDefault="00DF7891" w:rsidP="00356914">
            <w:pPr>
              <w:spacing w:after="0" w:line="240" w:lineRule="auto"/>
              <w:jc w:val="both"/>
              <w:rPr>
                <w:rFonts w:ascii="Times New Roman" w:hAnsi="Times New Roman"/>
              </w:rPr>
            </w:pPr>
          </w:p>
          <w:p w14:paraId="54D7B4D3" w14:textId="77777777" w:rsidR="00DF7891" w:rsidRPr="00402399" w:rsidRDefault="00DF7891" w:rsidP="00356914">
            <w:pPr>
              <w:spacing w:after="0" w:line="240" w:lineRule="auto"/>
              <w:jc w:val="both"/>
              <w:rPr>
                <w:rFonts w:ascii="Times New Roman" w:hAnsi="Times New Roman"/>
              </w:rPr>
            </w:pPr>
          </w:p>
          <w:p w14:paraId="1186CA92" w14:textId="77777777" w:rsidR="00DF7891" w:rsidRPr="00402399" w:rsidRDefault="00DF7891" w:rsidP="00356914">
            <w:pPr>
              <w:spacing w:after="0" w:line="240" w:lineRule="auto"/>
              <w:jc w:val="both"/>
              <w:rPr>
                <w:rFonts w:ascii="Times New Roman" w:hAnsi="Times New Roman"/>
              </w:rPr>
            </w:pPr>
          </w:p>
        </w:tc>
      </w:tr>
    </w:tbl>
    <w:p w14:paraId="15EF487F" w14:textId="77777777" w:rsidR="00DF7891" w:rsidRPr="00402399" w:rsidRDefault="00DF7891" w:rsidP="00DF7891">
      <w:pPr>
        <w:pStyle w:val="Tekstpodstawowy"/>
        <w:tabs>
          <w:tab w:val="left" w:pos="0"/>
        </w:tabs>
        <w:rPr>
          <w:bCs/>
          <w:sz w:val="20"/>
        </w:rPr>
      </w:pPr>
    </w:p>
    <w:p w14:paraId="17BCF3CD" w14:textId="77777777" w:rsidR="00DF7891" w:rsidRPr="00402399" w:rsidRDefault="00DF7891" w:rsidP="00DF7891">
      <w:pPr>
        <w:pStyle w:val="Tekstpodstawowy"/>
        <w:tabs>
          <w:tab w:val="left" w:pos="0"/>
        </w:tabs>
        <w:rPr>
          <w:bCs/>
          <w:sz w:val="20"/>
        </w:rPr>
      </w:pPr>
      <w:r w:rsidRPr="00402399">
        <w:rPr>
          <w:bCs/>
          <w:sz w:val="20"/>
        </w:rPr>
        <w:t>Data weryfikacji oraz imię i nazwisko weryfikującego: ………………………………………………..................</w:t>
      </w:r>
    </w:p>
    <w:p w14:paraId="46E1B3C6" w14:textId="77777777" w:rsidR="00DF7891" w:rsidRPr="00402399" w:rsidRDefault="00DF7891" w:rsidP="00DF7891">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402399" w:rsidRPr="00402399" w14:paraId="36606D25" w14:textId="77777777" w:rsidTr="00356914">
        <w:tc>
          <w:tcPr>
            <w:tcW w:w="6096" w:type="dxa"/>
            <w:shd w:val="clear" w:color="auto" w:fill="A6A6A6" w:themeFill="background1" w:themeFillShade="A6"/>
          </w:tcPr>
          <w:p w14:paraId="5BBA8486" w14:textId="77777777" w:rsidR="00DF7891" w:rsidRPr="00402399" w:rsidRDefault="00DF7891" w:rsidP="0035691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1D7B0177" w14:textId="77777777" w:rsidR="00DF7891" w:rsidRPr="00402399" w:rsidRDefault="00DF7891" w:rsidP="00356914">
            <w:pPr>
              <w:spacing w:before="120" w:after="120"/>
              <w:jc w:val="both"/>
              <w:rPr>
                <w:rFonts w:ascii="Times New Roman" w:hAnsi="Times New Roman" w:cs="Times New Roman"/>
                <w:b/>
                <w:sz w:val="20"/>
                <w:szCs w:val="20"/>
              </w:rPr>
            </w:pPr>
            <w:r w:rsidRPr="00402399">
              <w:rPr>
                <w:rFonts w:ascii="Times New Roman" w:hAnsi="Times New Roman" w:cs="Times New Roman"/>
                <w:b/>
                <w:sz w:val="20"/>
                <w:szCs w:val="20"/>
              </w:rPr>
              <w:t>TAK</w:t>
            </w:r>
          </w:p>
        </w:tc>
        <w:tc>
          <w:tcPr>
            <w:tcW w:w="2127" w:type="dxa"/>
            <w:shd w:val="clear" w:color="auto" w:fill="A6A6A6" w:themeFill="background1" w:themeFillShade="A6"/>
          </w:tcPr>
          <w:p w14:paraId="12F40494" w14:textId="77777777" w:rsidR="00DF7891" w:rsidRPr="00402399" w:rsidRDefault="00DF7891" w:rsidP="00356914">
            <w:pPr>
              <w:spacing w:before="120" w:after="120"/>
              <w:jc w:val="both"/>
              <w:rPr>
                <w:rFonts w:ascii="Times New Roman" w:hAnsi="Times New Roman" w:cs="Times New Roman"/>
                <w:b/>
                <w:sz w:val="20"/>
                <w:szCs w:val="20"/>
              </w:rPr>
            </w:pPr>
            <w:r w:rsidRPr="00402399">
              <w:rPr>
                <w:rFonts w:ascii="Times New Roman" w:hAnsi="Times New Roman" w:cs="Times New Roman"/>
                <w:b/>
                <w:sz w:val="20"/>
                <w:szCs w:val="20"/>
              </w:rPr>
              <w:t>NIE</w:t>
            </w:r>
          </w:p>
        </w:tc>
      </w:tr>
      <w:tr w:rsidR="00402399" w:rsidRPr="00402399" w14:paraId="20723707" w14:textId="77777777" w:rsidTr="00356914">
        <w:tc>
          <w:tcPr>
            <w:tcW w:w="6096" w:type="dxa"/>
          </w:tcPr>
          <w:p w14:paraId="2C47F3F1" w14:textId="77777777" w:rsidR="00DF7891" w:rsidRPr="00402399" w:rsidRDefault="00DF7891" w:rsidP="00356914">
            <w:pPr>
              <w:spacing w:before="120" w:after="120"/>
              <w:jc w:val="both"/>
              <w:rPr>
                <w:rFonts w:ascii="Times New Roman" w:hAnsi="Times New Roman" w:cs="Times New Roman"/>
                <w:sz w:val="20"/>
                <w:szCs w:val="20"/>
              </w:rPr>
            </w:pPr>
            <w:r w:rsidRPr="00402399">
              <w:rPr>
                <w:rFonts w:ascii="Times New Roman" w:hAnsi="Times New Roman" w:cs="Times New Roman"/>
                <w:sz w:val="20"/>
                <w:szCs w:val="20"/>
              </w:rPr>
              <w:t>Zatwierdzenie oceny zgodności operacji  LSR</w:t>
            </w:r>
          </w:p>
        </w:tc>
        <w:tc>
          <w:tcPr>
            <w:tcW w:w="1701" w:type="dxa"/>
          </w:tcPr>
          <w:p w14:paraId="5F6633AC" w14:textId="77777777" w:rsidR="00DF7891" w:rsidRPr="00402399" w:rsidRDefault="00DF7891" w:rsidP="00356914">
            <w:pPr>
              <w:spacing w:before="120" w:after="120"/>
              <w:jc w:val="both"/>
              <w:rPr>
                <w:rFonts w:ascii="Times New Roman" w:hAnsi="Times New Roman" w:cs="Times New Roman"/>
                <w:sz w:val="20"/>
                <w:szCs w:val="20"/>
              </w:rPr>
            </w:pPr>
          </w:p>
        </w:tc>
        <w:tc>
          <w:tcPr>
            <w:tcW w:w="2127" w:type="dxa"/>
          </w:tcPr>
          <w:p w14:paraId="6ED9467E" w14:textId="77777777" w:rsidR="00DF7891" w:rsidRPr="00402399" w:rsidRDefault="00DF7891" w:rsidP="00356914">
            <w:pPr>
              <w:spacing w:before="120" w:after="120"/>
              <w:jc w:val="both"/>
              <w:rPr>
                <w:rFonts w:ascii="Times New Roman" w:hAnsi="Times New Roman" w:cs="Times New Roman"/>
                <w:sz w:val="20"/>
                <w:szCs w:val="20"/>
              </w:rPr>
            </w:pPr>
          </w:p>
        </w:tc>
      </w:tr>
      <w:tr w:rsidR="00402399" w:rsidRPr="00402399" w14:paraId="6F75AA54" w14:textId="77777777" w:rsidTr="00356914">
        <w:tc>
          <w:tcPr>
            <w:tcW w:w="6096" w:type="dxa"/>
          </w:tcPr>
          <w:p w14:paraId="58B5C6B5" w14:textId="77777777" w:rsidR="00DF7891" w:rsidRPr="00402399" w:rsidRDefault="00DF7891" w:rsidP="00356914">
            <w:pPr>
              <w:spacing w:before="120" w:after="120"/>
              <w:jc w:val="both"/>
              <w:rPr>
                <w:rFonts w:ascii="Times New Roman" w:hAnsi="Times New Roman" w:cs="Times New Roman"/>
                <w:sz w:val="20"/>
                <w:szCs w:val="20"/>
              </w:rPr>
            </w:pPr>
            <w:r w:rsidRPr="00402399">
              <w:rPr>
                <w:rFonts w:ascii="Times New Roman" w:hAnsi="Times New Roman" w:cs="Times New Roman"/>
                <w:sz w:val="20"/>
                <w:szCs w:val="20"/>
              </w:rPr>
              <w:t>Wniosek kierowany jest do dalszej oceny</w:t>
            </w:r>
          </w:p>
        </w:tc>
        <w:tc>
          <w:tcPr>
            <w:tcW w:w="1701" w:type="dxa"/>
          </w:tcPr>
          <w:p w14:paraId="5094EC50" w14:textId="77777777" w:rsidR="00DF7891" w:rsidRPr="00402399" w:rsidRDefault="00DF7891" w:rsidP="00356914">
            <w:pPr>
              <w:spacing w:before="120" w:after="120"/>
              <w:jc w:val="both"/>
              <w:rPr>
                <w:rFonts w:ascii="Times New Roman" w:hAnsi="Times New Roman" w:cs="Times New Roman"/>
                <w:sz w:val="20"/>
                <w:szCs w:val="20"/>
              </w:rPr>
            </w:pPr>
          </w:p>
        </w:tc>
        <w:tc>
          <w:tcPr>
            <w:tcW w:w="2127" w:type="dxa"/>
          </w:tcPr>
          <w:p w14:paraId="7C3A9BBD" w14:textId="77777777" w:rsidR="00DF7891" w:rsidRPr="00402399" w:rsidRDefault="00DF7891" w:rsidP="00356914">
            <w:pPr>
              <w:spacing w:before="120" w:after="120"/>
              <w:jc w:val="both"/>
              <w:rPr>
                <w:rFonts w:ascii="Times New Roman" w:hAnsi="Times New Roman" w:cs="Times New Roman"/>
                <w:sz w:val="20"/>
                <w:szCs w:val="20"/>
              </w:rPr>
            </w:pPr>
          </w:p>
        </w:tc>
      </w:tr>
    </w:tbl>
    <w:p w14:paraId="10143E59" w14:textId="77777777" w:rsidR="00DF7891" w:rsidRPr="00402399" w:rsidRDefault="00DF7891" w:rsidP="00DF7891">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402399" w:rsidRPr="00402399" w14:paraId="30E2D9DD" w14:textId="77777777" w:rsidTr="00356914">
        <w:trPr>
          <w:trHeight w:val="271"/>
        </w:trPr>
        <w:tc>
          <w:tcPr>
            <w:tcW w:w="2694" w:type="dxa"/>
            <w:shd w:val="clear" w:color="auto" w:fill="BFBFBF"/>
          </w:tcPr>
          <w:p w14:paraId="73A88A1C" w14:textId="77777777" w:rsidR="00DF7891" w:rsidRPr="00402399" w:rsidRDefault="00DF7891" w:rsidP="00356914">
            <w:pPr>
              <w:spacing w:after="0" w:line="240" w:lineRule="auto"/>
              <w:jc w:val="center"/>
              <w:rPr>
                <w:rFonts w:ascii="Times New Roman" w:hAnsi="Times New Roman"/>
              </w:rPr>
            </w:pPr>
            <w:r w:rsidRPr="00402399">
              <w:rPr>
                <w:rFonts w:ascii="Times New Roman" w:hAnsi="Times New Roman"/>
              </w:rPr>
              <w:t>Data</w:t>
            </w:r>
          </w:p>
        </w:tc>
        <w:tc>
          <w:tcPr>
            <w:tcW w:w="7230" w:type="dxa"/>
            <w:shd w:val="clear" w:color="auto" w:fill="BFBFBF"/>
          </w:tcPr>
          <w:p w14:paraId="23C753B4" w14:textId="1803BBB2" w:rsidR="00DF7891" w:rsidRPr="00402399" w:rsidRDefault="00DF7891" w:rsidP="00356914">
            <w:pPr>
              <w:spacing w:after="0" w:line="240" w:lineRule="auto"/>
              <w:jc w:val="center"/>
              <w:rPr>
                <w:rFonts w:ascii="Times New Roman" w:hAnsi="Times New Roman"/>
              </w:rPr>
            </w:pPr>
            <w:r w:rsidRPr="00402399">
              <w:rPr>
                <w:rFonts w:ascii="Times New Roman" w:hAnsi="Times New Roman"/>
              </w:rPr>
              <w:t>Czytelny podpis Członków Rady LGD</w:t>
            </w:r>
            <w:r w:rsidR="007A12D8">
              <w:rPr>
                <w:rFonts w:ascii="Times New Roman" w:hAnsi="Times New Roman"/>
              </w:rPr>
              <w:t xml:space="preserve"> </w:t>
            </w:r>
            <w:r w:rsidRPr="00402399">
              <w:rPr>
                <w:rFonts w:ascii="Times New Roman" w:hAnsi="Times New Roman"/>
              </w:rPr>
              <w:t>zatwierdzających ocenę</w:t>
            </w:r>
          </w:p>
        </w:tc>
      </w:tr>
      <w:tr w:rsidR="00402399" w:rsidRPr="00402399" w14:paraId="07B58421" w14:textId="77777777" w:rsidTr="00356914">
        <w:trPr>
          <w:trHeight w:val="380"/>
        </w:trPr>
        <w:tc>
          <w:tcPr>
            <w:tcW w:w="2694" w:type="dxa"/>
          </w:tcPr>
          <w:p w14:paraId="09CCB2FA" w14:textId="77777777" w:rsidR="00DF7891" w:rsidRPr="00402399" w:rsidRDefault="00DF7891" w:rsidP="00356914">
            <w:pPr>
              <w:spacing w:after="0" w:line="240" w:lineRule="auto"/>
              <w:jc w:val="both"/>
              <w:rPr>
                <w:rFonts w:ascii="Times New Roman" w:hAnsi="Times New Roman"/>
              </w:rPr>
            </w:pPr>
          </w:p>
        </w:tc>
        <w:tc>
          <w:tcPr>
            <w:tcW w:w="7230" w:type="dxa"/>
          </w:tcPr>
          <w:p w14:paraId="0CFAE36F"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0FF3DF29"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19C4E676"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31CA0A0B"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2EF02548"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4DD31A77"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36AB22DE"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5E657E1B"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76A3BB61"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025875D2"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16ACBD40"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7BE5106C"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1DB3FDB7"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1D192056"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p w14:paraId="67FA4853" w14:textId="77777777" w:rsidR="00DF7891" w:rsidRPr="00402399" w:rsidRDefault="00DF7891" w:rsidP="00356914">
            <w:pPr>
              <w:spacing w:after="0" w:line="480" w:lineRule="auto"/>
              <w:jc w:val="both"/>
              <w:rPr>
                <w:rFonts w:ascii="Times New Roman" w:hAnsi="Times New Roman"/>
              </w:rPr>
            </w:pPr>
            <w:r w:rsidRPr="00402399">
              <w:rPr>
                <w:rFonts w:ascii="Times New Roman" w:hAnsi="Times New Roman"/>
              </w:rPr>
              <w:t>……………………………………</w:t>
            </w:r>
          </w:p>
        </w:tc>
      </w:tr>
    </w:tbl>
    <w:p w14:paraId="599A8FA6" w14:textId="77777777" w:rsidR="00DF7891" w:rsidRPr="00402399" w:rsidRDefault="00DF7891" w:rsidP="00DF7891">
      <w:pPr>
        <w:spacing w:after="0" w:line="240" w:lineRule="auto"/>
        <w:jc w:val="both"/>
        <w:rPr>
          <w:rFonts w:ascii="Times New Roman" w:hAnsi="Times New Roman"/>
          <w:b/>
          <w:sz w:val="20"/>
          <w:szCs w:val="20"/>
        </w:rPr>
      </w:pPr>
      <w:r w:rsidRPr="00402399">
        <w:rPr>
          <w:rFonts w:ascii="Times New Roman" w:hAnsi="Times New Roman"/>
          <w:b/>
          <w:sz w:val="20"/>
          <w:szCs w:val="20"/>
        </w:rPr>
        <w:t>Instrukcja wypełniania karty</w:t>
      </w:r>
    </w:p>
    <w:p w14:paraId="1985ACD9" w14:textId="77777777" w:rsidR="00DF7891" w:rsidRPr="00402399" w:rsidRDefault="00DF7891" w:rsidP="00DF7891">
      <w:pPr>
        <w:numPr>
          <w:ilvl w:val="0"/>
          <w:numId w:val="42"/>
        </w:numPr>
        <w:suppressAutoHyphens w:val="0"/>
        <w:spacing w:after="0" w:line="240" w:lineRule="auto"/>
        <w:jc w:val="both"/>
        <w:rPr>
          <w:rFonts w:ascii="Times New Roman" w:hAnsi="Times New Roman"/>
          <w:sz w:val="20"/>
          <w:szCs w:val="20"/>
        </w:rPr>
      </w:pPr>
      <w:r w:rsidRPr="00402399">
        <w:rPr>
          <w:rFonts w:ascii="Times New Roman" w:hAnsi="Times New Roman"/>
          <w:sz w:val="20"/>
          <w:szCs w:val="20"/>
        </w:rPr>
        <w:t>Kartę należy wypełnić długopisem, cienkopisem lub piórem.</w:t>
      </w:r>
    </w:p>
    <w:p w14:paraId="3844B6A2" w14:textId="77777777" w:rsidR="00DF7891" w:rsidRPr="00402399" w:rsidRDefault="00DF7891" w:rsidP="00DF7891">
      <w:pPr>
        <w:numPr>
          <w:ilvl w:val="0"/>
          <w:numId w:val="42"/>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02399">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3F1F285D" w14:textId="77777777" w:rsidR="00DF7891" w:rsidRPr="00402399" w:rsidRDefault="00DF7891" w:rsidP="00DF7891">
      <w:pPr>
        <w:numPr>
          <w:ilvl w:val="0"/>
          <w:numId w:val="42"/>
        </w:numPr>
        <w:suppressAutoHyphens w:val="0"/>
        <w:autoSpaceDE w:val="0"/>
        <w:autoSpaceDN w:val="0"/>
        <w:adjustRightInd w:val="0"/>
        <w:spacing w:after="0" w:line="240" w:lineRule="auto"/>
        <w:jc w:val="both"/>
        <w:rPr>
          <w:rFonts w:ascii="Times New Roman" w:hAnsi="Times New Roman"/>
          <w:sz w:val="20"/>
          <w:szCs w:val="20"/>
        </w:rPr>
      </w:pPr>
      <w:r w:rsidRPr="00402399">
        <w:rPr>
          <w:rFonts w:ascii="Times New Roman" w:hAnsi="Times New Roman"/>
          <w:sz w:val="20"/>
          <w:szCs w:val="20"/>
        </w:rPr>
        <w:t>Kartę należy czytelnie podpisać i uzasadnić ocenę.</w:t>
      </w:r>
    </w:p>
    <w:p w14:paraId="2D77784C" w14:textId="7F827465" w:rsidR="00C065D4" w:rsidRPr="00402399" w:rsidRDefault="00C065D4" w:rsidP="00C065D4">
      <w:pPr>
        <w:jc w:val="both"/>
        <w:rPr>
          <w:rFonts w:ascii="Times New Roman" w:hAnsi="Times New Roman" w:cs="Times New Roman"/>
        </w:rPr>
      </w:pPr>
    </w:p>
    <w:p w14:paraId="4AB85308" w14:textId="1C563BFD" w:rsidR="00581BD9" w:rsidRPr="00402399" w:rsidRDefault="00581BD9" w:rsidP="00C065D4">
      <w:pPr>
        <w:jc w:val="both"/>
        <w:rPr>
          <w:rFonts w:ascii="Times New Roman" w:hAnsi="Times New Roman" w:cs="Times New Roman"/>
        </w:rPr>
      </w:pPr>
    </w:p>
    <w:p w14:paraId="334829D5" w14:textId="7279B0CF" w:rsidR="00581BD9" w:rsidRPr="00402399" w:rsidRDefault="00581BD9" w:rsidP="00C065D4">
      <w:pPr>
        <w:jc w:val="both"/>
        <w:rPr>
          <w:rFonts w:ascii="Times New Roman" w:hAnsi="Times New Roman" w:cs="Times New Roman"/>
        </w:rPr>
      </w:pPr>
    </w:p>
    <w:p w14:paraId="4180ECA3" w14:textId="2D30C649" w:rsidR="00581BD9" w:rsidRDefault="00581BD9" w:rsidP="00C065D4">
      <w:pPr>
        <w:jc w:val="both"/>
        <w:rPr>
          <w:rFonts w:ascii="Times New Roman" w:hAnsi="Times New Roman" w:cs="Times New Roman"/>
        </w:rPr>
      </w:pPr>
    </w:p>
    <w:p w14:paraId="4333BA62" w14:textId="77777777" w:rsidR="007A12D8" w:rsidRPr="00402399" w:rsidRDefault="007A12D8" w:rsidP="00C065D4">
      <w:pPr>
        <w:jc w:val="both"/>
        <w:rPr>
          <w:rFonts w:ascii="Times New Roman" w:hAnsi="Times New Roman" w:cs="Times New Roman"/>
        </w:rPr>
      </w:pPr>
    </w:p>
    <w:p w14:paraId="2DF2A048" w14:textId="1F498A91" w:rsidR="00581BD9" w:rsidRDefault="00581BD9" w:rsidP="00C065D4">
      <w:pPr>
        <w:jc w:val="both"/>
        <w:rPr>
          <w:rFonts w:ascii="Times New Roman" w:hAnsi="Times New Roman" w:cs="Times New Roman"/>
        </w:rPr>
      </w:pPr>
    </w:p>
    <w:p w14:paraId="6355A73A" w14:textId="77777777" w:rsidR="00B45C42" w:rsidRPr="00402399" w:rsidRDefault="00B45C42" w:rsidP="00C065D4">
      <w:pPr>
        <w:jc w:val="both"/>
        <w:rPr>
          <w:rFonts w:ascii="Times New Roman" w:hAnsi="Times New Roman" w:cs="Times New Roman"/>
        </w:rPr>
      </w:pPr>
    </w:p>
    <w:p w14:paraId="5B4EBA06" w14:textId="77777777" w:rsidR="00C065D4" w:rsidRPr="00402399" w:rsidRDefault="00C065D4" w:rsidP="00C065D4">
      <w:pPr>
        <w:jc w:val="both"/>
        <w:rPr>
          <w:rFonts w:ascii="Times New Roman" w:hAnsi="Times New Roman" w:cs="Times New Roman"/>
          <w:i/>
        </w:rPr>
      </w:pPr>
      <w:r w:rsidRPr="00402399">
        <w:rPr>
          <w:rFonts w:ascii="Times New Roman" w:hAnsi="Times New Roman" w:cs="Times New Roman"/>
          <w:i/>
        </w:rPr>
        <w:lastRenderedPageBreak/>
        <w:t>Załącznik nr 4 Wzór Karty zgodności z kryteriami wybory operacji.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1020"/>
        <w:gridCol w:w="2580"/>
        <w:gridCol w:w="1080"/>
        <w:gridCol w:w="2718"/>
        <w:gridCol w:w="1276"/>
      </w:tblGrid>
      <w:tr w:rsidR="00402399" w:rsidRPr="00402399" w14:paraId="55B789B1" w14:textId="77777777" w:rsidTr="00356914">
        <w:tc>
          <w:tcPr>
            <w:tcW w:w="9322" w:type="dxa"/>
            <w:gridSpan w:val="6"/>
            <w:shd w:val="clear" w:color="auto" w:fill="D9D9D9"/>
          </w:tcPr>
          <w:p w14:paraId="7ED53DFA" w14:textId="77777777" w:rsidR="003118F3" w:rsidRPr="001C0819" w:rsidRDefault="003118F3" w:rsidP="003118F3">
            <w:pPr>
              <w:widowControl w:val="0"/>
              <w:autoSpaceDN w:val="0"/>
              <w:spacing w:after="0" w:line="240" w:lineRule="auto"/>
              <w:jc w:val="center"/>
              <w:textAlignment w:val="baseline"/>
              <w:rPr>
                <w:rFonts w:ascii="Times New Roman" w:eastAsia="Lucida Sans Unicode" w:hAnsi="Times New Roman" w:cs="Times New Roman"/>
                <w:b/>
                <w:kern w:val="3"/>
                <w:lang w:eastAsia="pl-PL"/>
              </w:rPr>
            </w:pPr>
            <w:r w:rsidRPr="001C0819">
              <w:rPr>
                <w:rFonts w:ascii="Times New Roman" w:eastAsia="Lucida Sans Unicode" w:hAnsi="Times New Roman" w:cs="Times New Roman"/>
                <w:b/>
                <w:kern w:val="3"/>
                <w:lang w:eastAsia="pl-PL"/>
              </w:rPr>
              <w:t>Karta oceny operacji własnych w ramach konkursu nr…</w:t>
            </w:r>
          </w:p>
        </w:tc>
      </w:tr>
      <w:tr w:rsidR="00851087" w:rsidRPr="00402399" w14:paraId="3C2B192F" w14:textId="77777777" w:rsidTr="00356914">
        <w:tc>
          <w:tcPr>
            <w:tcW w:w="1668" w:type="dxa"/>
            <w:gridSpan w:val="2"/>
            <w:vMerge w:val="restart"/>
            <w:shd w:val="clear" w:color="auto" w:fill="FFFFFF"/>
          </w:tcPr>
          <w:p w14:paraId="7D2A3E76" w14:textId="77777777" w:rsidR="00851087" w:rsidRPr="00402399" w:rsidRDefault="00851087"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r w:rsidRPr="00402399">
              <w:rPr>
                <w:rFonts w:ascii="Times New Roman" w:eastAsia="Lucida Sans Unicode" w:hAnsi="Times New Roman" w:cs="Times New Roman"/>
                <w:b/>
                <w:kern w:val="3"/>
                <w:sz w:val="20"/>
                <w:szCs w:val="20"/>
                <w:lang w:eastAsia="pl-PL"/>
              </w:rPr>
              <w:t>Cele ogólne</w:t>
            </w:r>
          </w:p>
        </w:tc>
        <w:tc>
          <w:tcPr>
            <w:tcW w:w="7654" w:type="dxa"/>
            <w:gridSpan w:val="4"/>
            <w:shd w:val="clear" w:color="auto" w:fill="FFFFFF"/>
          </w:tcPr>
          <w:p w14:paraId="58AB3C09" w14:textId="77777777" w:rsidR="00851087" w:rsidRPr="00851087" w:rsidRDefault="00851087" w:rsidP="00851087">
            <w:pPr>
              <w:widowControl w:val="0"/>
              <w:autoSpaceDN w:val="0"/>
              <w:spacing w:after="0" w:line="240" w:lineRule="auto"/>
              <w:textAlignment w:val="baseline"/>
              <w:rPr>
                <w:rFonts w:ascii="Times New Roman" w:eastAsia="Lucida Sans Unicode" w:hAnsi="Times New Roman" w:cs="Times New Roman"/>
                <w:kern w:val="3"/>
                <w:lang w:eastAsia="pl-PL"/>
              </w:rPr>
            </w:pPr>
            <w:r w:rsidRPr="00851087">
              <w:rPr>
                <w:rFonts w:ascii="Times New Roman" w:eastAsia="Lucida Sans Unicode" w:hAnsi="Times New Roman" w:cs="Times New Roman"/>
                <w:kern w:val="3"/>
                <w:lang w:eastAsia="pl-PL"/>
              </w:rPr>
              <w:t>2. Obszar LGD atrakcyjny turystycznie z rozwiniętymi specjalistycznymi i innowacyjnymi usługami wykorzystującymi dziedzictwo, zasoby lokalne, środowisko i kapitał społeczny</w:t>
            </w:r>
          </w:p>
        </w:tc>
      </w:tr>
      <w:tr w:rsidR="00851087" w:rsidRPr="00402399" w14:paraId="2A231DB6" w14:textId="77777777" w:rsidTr="00356914">
        <w:trPr>
          <w:trHeight w:val="561"/>
        </w:trPr>
        <w:tc>
          <w:tcPr>
            <w:tcW w:w="1668" w:type="dxa"/>
            <w:gridSpan w:val="2"/>
            <w:vMerge/>
            <w:shd w:val="clear" w:color="auto" w:fill="FFFFFF"/>
          </w:tcPr>
          <w:p w14:paraId="5C71F9D6" w14:textId="77777777" w:rsidR="00851087" w:rsidRPr="00402399" w:rsidRDefault="00851087"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p>
        </w:tc>
        <w:tc>
          <w:tcPr>
            <w:tcW w:w="7654" w:type="dxa"/>
            <w:gridSpan w:val="4"/>
            <w:shd w:val="clear" w:color="auto" w:fill="FFFFFF"/>
          </w:tcPr>
          <w:p w14:paraId="1B8A77D0" w14:textId="77777777" w:rsidR="00851087" w:rsidRPr="00851087" w:rsidRDefault="00851087" w:rsidP="00851087">
            <w:pPr>
              <w:widowControl w:val="0"/>
              <w:autoSpaceDN w:val="0"/>
              <w:spacing w:after="0" w:line="240" w:lineRule="auto"/>
              <w:textAlignment w:val="baseline"/>
              <w:rPr>
                <w:rFonts w:ascii="Times New Roman" w:eastAsia="Lucida Sans Unicode" w:hAnsi="Times New Roman" w:cs="Times New Roman"/>
                <w:kern w:val="3"/>
                <w:lang w:eastAsia="pl-PL"/>
              </w:rPr>
            </w:pPr>
            <w:r w:rsidRPr="00851087">
              <w:rPr>
                <w:rFonts w:ascii="Times New Roman" w:eastAsia="Lucida Sans Unicode" w:hAnsi="Times New Roman" w:cs="Times New Roman"/>
                <w:kern w:val="3"/>
                <w:lang w:eastAsia="pl-PL"/>
              </w:rPr>
              <w:t>3. Obszar LGD konkurencyjny gospodarczo z przedsiębiorczymi mieszkańcami świadomymi atutów swojego otoczenia</w:t>
            </w:r>
          </w:p>
        </w:tc>
      </w:tr>
      <w:tr w:rsidR="00851087" w:rsidRPr="00402399" w14:paraId="578EE226" w14:textId="77777777" w:rsidTr="00356914">
        <w:trPr>
          <w:trHeight w:val="561"/>
        </w:trPr>
        <w:tc>
          <w:tcPr>
            <w:tcW w:w="1668" w:type="dxa"/>
            <w:gridSpan w:val="2"/>
            <w:vMerge/>
            <w:shd w:val="clear" w:color="auto" w:fill="FFFFFF"/>
          </w:tcPr>
          <w:p w14:paraId="7FAEC790" w14:textId="77777777" w:rsidR="00851087" w:rsidRPr="00402399" w:rsidRDefault="00851087"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p>
        </w:tc>
        <w:tc>
          <w:tcPr>
            <w:tcW w:w="7654" w:type="dxa"/>
            <w:gridSpan w:val="4"/>
            <w:shd w:val="clear" w:color="auto" w:fill="FFFFFF"/>
          </w:tcPr>
          <w:p w14:paraId="6F2AC9DC" w14:textId="7ABA971E" w:rsidR="00851087" w:rsidRPr="00851087" w:rsidRDefault="00851087" w:rsidP="00851087">
            <w:pPr>
              <w:widowControl w:val="0"/>
              <w:autoSpaceDN w:val="0"/>
              <w:spacing w:after="0" w:line="240" w:lineRule="auto"/>
              <w:textAlignment w:val="baseline"/>
              <w:rPr>
                <w:rFonts w:ascii="Times New Roman" w:eastAsia="Lucida Sans Unicode" w:hAnsi="Times New Roman" w:cs="Times New Roman"/>
                <w:kern w:val="3"/>
                <w:lang w:eastAsia="pl-PL"/>
              </w:rPr>
            </w:pPr>
            <w:r>
              <w:rPr>
                <w:rFonts w:ascii="Times New Roman" w:eastAsia="Lucida Sans Unicode" w:hAnsi="Times New Roman" w:cs="Times New Roman"/>
                <w:kern w:val="3"/>
                <w:lang w:eastAsia="pl-PL"/>
              </w:rPr>
              <w:t>4.</w:t>
            </w:r>
            <w:r w:rsidRPr="00851087">
              <w:rPr>
                <w:rFonts w:ascii="Times New Roman" w:eastAsia="Lucida Sans Unicode" w:hAnsi="Times New Roman" w:cs="Times New Roman"/>
                <w:kern w:val="3"/>
                <w:lang w:eastAsia="pl-PL"/>
              </w:rPr>
              <w:t xml:space="preserve">Aktywni i świadomi mieszkańcy dbający o kulturę i dziedzictwo obszaru LGD oraz środowisko naturalne </w:t>
            </w:r>
          </w:p>
        </w:tc>
      </w:tr>
      <w:tr w:rsidR="00851087" w:rsidRPr="00402399" w14:paraId="250DE7BC" w14:textId="77777777" w:rsidTr="00356914">
        <w:tc>
          <w:tcPr>
            <w:tcW w:w="1668" w:type="dxa"/>
            <w:gridSpan w:val="2"/>
            <w:vMerge w:val="restart"/>
            <w:shd w:val="clear" w:color="auto" w:fill="FFFFFF"/>
          </w:tcPr>
          <w:p w14:paraId="20379CF8" w14:textId="77777777" w:rsidR="00851087" w:rsidRPr="00402399" w:rsidRDefault="00851087"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r w:rsidRPr="00402399">
              <w:rPr>
                <w:rFonts w:ascii="Times New Roman" w:eastAsia="Lucida Sans Unicode" w:hAnsi="Times New Roman" w:cs="Times New Roman"/>
                <w:b/>
                <w:kern w:val="3"/>
                <w:sz w:val="20"/>
                <w:szCs w:val="20"/>
                <w:lang w:eastAsia="pl-PL"/>
              </w:rPr>
              <w:t>Cele szczegółowe</w:t>
            </w:r>
          </w:p>
        </w:tc>
        <w:tc>
          <w:tcPr>
            <w:tcW w:w="7654" w:type="dxa"/>
            <w:gridSpan w:val="4"/>
            <w:shd w:val="clear" w:color="auto" w:fill="FFFFFF"/>
          </w:tcPr>
          <w:p w14:paraId="108DA55F" w14:textId="77777777" w:rsidR="00851087" w:rsidRPr="001C0819" w:rsidRDefault="00851087"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1C0819">
              <w:rPr>
                <w:rFonts w:ascii="Times New Roman" w:eastAsia="Lucida Sans Unicode" w:hAnsi="Times New Roman" w:cs="Times New Roman"/>
                <w:kern w:val="3"/>
                <w:lang w:eastAsia="pl-PL"/>
              </w:rPr>
              <w:t>2.4 Tworzenie i promocja sieciowych usług turystycznych</w:t>
            </w:r>
          </w:p>
        </w:tc>
      </w:tr>
      <w:tr w:rsidR="00851087" w:rsidRPr="00402399" w14:paraId="5C937ACA" w14:textId="77777777" w:rsidTr="00356914">
        <w:tc>
          <w:tcPr>
            <w:tcW w:w="1668" w:type="dxa"/>
            <w:gridSpan w:val="2"/>
            <w:vMerge/>
            <w:shd w:val="clear" w:color="auto" w:fill="FFFFFF"/>
          </w:tcPr>
          <w:p w14:paraId="217FCFF2" w14:textId="77777777" w:rsidR="00851087" w:rsidRPr="00402399" w:rsidRDefault="00851087"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p>
        </w:tc>
        <w:tc>
          <w:tcPr>
            <w:tcW w:w="7654" w:type="dxa"/>
            <w:gridSpan w:val="4"/>
            <w:shd w:val="clear" w:color="auto" w:fill="FFFFFF"/>
          </w:tcPr>
          <w:p w14:paraId="3F5936AE" w14:textId="38263CB7" w:rsidR="00851087" w:rsidRPr="001C0819" w:rsidRDefault="00851087"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Pr>
                <w:rFonts w:ascii="Times New Roman" w:eastAsia="Lucida Sans Unicode" w:hAnsi="Times New Roman" w:cs="Times New Roman"/>
                <w:kern w:val="3"/>
                <w:lang w:eastAsia="pl-PL"/>
              </w:rPr>
              <w:t>3</w:t>
            </w:r>
            <w:r w:rsidRPr="001C0819">
              <w:rPr>
                <w:rFonts w:ascii="Times New Roman" w:eastAsia="Lucida Sans Unicode" w:hAnsi="Times New Roman" w:cs="Times New Roman"/>
                <w:kern w:val="3"/>
                <w:lang w:eastAsia="pl-PL"/>
              </w:rPr>
              <w:t xml:space="preserve">.5 Promocja produktów lokalnych </w:t>
            </w:r>
          </w:p>
        </w:tc>
      </w:tr>
      <w:tr w:rsidR="00851087" w:rsidRPr="00402399" w14:paraId="75C3D775" w14:textId="77777777" w:rsidTr="00356914">
        <w:tc>
          <w:tcPr>
            <w:tcW w:w="1668" w:type="dxa"/>
            <w:gridSpan w:val="2"/>
            <w:vMerge/>
            <w:shd w:val="clear" w:color="auto" w:fill="FFFFFF"/>
          </w:tcPr>
          <w:p w14:paraId="4BC33820" w14:textId="77777777" w:rsidR="00851087" w:rsidRPr="00402399" w:rsidRDefault="00851087"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p>
        </w:tc>
        <w:tc>
          <w:tcPr>
            <w:tcW w:w="7654" w:type="dxa"/>
            <w:gridSpan w:val="4"/>
            <w:shd w:val="clear" w:color="auto" w:fill="FFFFFF"/>
          </w:tcPr>
          <w:p w14:paraId="1B4D0BA1" w14:textId="4EC2A967" w:rsidR="00851087" w:rsidRDefault="00851087"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Pr>
                <w:rFonts w:ascii="Times New Roman" w:eastAsia="Lucida Sans Unicode" w:hAnsi="Times New Roman" w:cs="Times New Roman"/>
                <w:kern w:val="3"/>
                <w:lang w:eastAsia="pl-PL"/>
              </w:rPr>
              <w:t>4.1 Rozwój kapitału społecznego i zdolności samoorganizacji społeczności lokalnych wokół zasobów kulturowych, przyrodniczych i dziedzictwa kulturowego</w:t>
            </w:r>
          </w:p>
        </w:tc>
      </w:tr>
      <w:tr w:rsidR="00851087" w:rsidRPr="00402399" w14:paraId="55B81EDA" w14:textId="77777777" w:rsidTr="00851087">
        <w:trPr>
          <w:trHeight w:val="548"/>
        </w:trPr>
        <w:tc>
          <w:tcPr>
            <w:tcW w:w="1668" w:type="dxa"/>
            <w:gridSpan w:val="2"/>
            <w:vMerge w:val="restart"/>
            <w:shd w:val="clear" w:color="auto" w:fill="FFFFFF"/>
          </w:tcPr>
          <w:p w14:paraId="20DA7F76" w14:textId="77777777" w:rsidR="00851087" w:rsidRPr="00402399" w:rsidRDefault="00851087" w:rsidP="003118F3">
            <w:pPr>
              <w:widowControl w:val="0"/>
              <w:autoSpaceDN w:val="0"/>
              <w:spacing w:after="0" w:line="240" w:lineRule="auto"/>
              <w:textAlignment w:val="baseline"/>
              <w:rPr>
                <w:rFonts w:ascii="Times New Roman" w:eastAsia="Lucida Sans Unicode" w:hAnsi="Times New Roman" w:cs="Times New Roman"/>
                <w:b/>
                <w:kern w:val="3"/>
                <w:sz w:val="20"/>
                <w:szCs w:val="20"/>
                <w:lang w:eastAsia="pl-PL"/>
              </w:rPr>
            </w:pPr>
            <w:r w:rsidRPr="00402399">
              <w:rPr>
                <w:rFonts w:ascii="Times New Roman" w:eastAsia="Lucida Sans Unicode" w:hAnsi="Times New Roman" w:cs="Times New Roman"/>
                <w:b/>
                <w:kern w:val="3"/>
                <w:sz w:val="20"/>
                <w:szCs w:val="20"/>
                <w:lang w:eastAsia="pl-PL"/>
              </w:rPr>
              <w:t>Przedsięwzięcia</w:t>
            </w:r>
          </w:p>
        </w:tc>
        <w:tc>
          <w:tcPr>
            <w:tcW w:w="7654" w:type="dxa"/>
            <w:gridSpan w:val="4"/>
            <w:shd w:val="clear" w:color="auto" w:fill="FFFFFF"/>
          </w:tcPr>
          <w:p w14:paraId="795890CE" w14:textId="58801CD4" w:rsidR="00851087" w:rsidRPr="001C0819" w:rsidRDefault="00851087"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1C0819">
              <w:rPr>
                <w:rFonts w:ascii="Times New Roman" w:eastAsia="Lucida Sans Unicode" w:hAnsi="Times New Roman" w:cs="Times New Roman"/>
                <w:kern w:val="3"/>
                <w:lang w:eastAsia="pl-PL"/>
              </w:rPr>
              <w:t>2.4.2 Podniesienie wiedzy i kompetencji osób świadczących usługi turystyczne zakresie promocji oraz współpracy sieciowej</w:t>
            </w:r>
          </w:p>
        </w:tc>
      </w:tr>
      <w:tr w:rsidR="00402399" w:rsidRPr="00402399" w14:paraId="081DE1D8" w14:textId="77777777" w:rsidTr="00356914">
        <w:tc>
          <w:tcPr>
            <w:tcW w:w="1668" w:type="dxa"/>
            <w:gridSpan w:val="2"/>
            <w:vMerge/>
            <w:shd w:val="clear" w:color="auto" w:fill="FFFFFF"/>
          </w:tcPr>
          <w:p w14:paraId="7876545C" w14:textId="77777777" w:rsidR="003118F3" w:rsidRPr="00402399" w:rsidRDefault="003118F3" w:rsidP="003118F3">
            <w:pPr>
              <w:widowControl w:val="0"/>
              <w:autoSpaceDN w:val="0"/>
              <w:spacing w:after="0" w:line="240" w:lineRule="auto"/>
              <w:textAlignment w:val="baseline"/>
              <w:rPr>
                <w:rFonts w:ascii="Times New Roman" w:eastAsia="Lucida Sans Unicode" w:hAnsi="Times New Roman" w:cs="Times New Roman"/>
                <w:kern w:val="3"/>
                <w:sz w:val="20"/>
                <w:szCs w:val="20"/>
                <w:lang w:eastAsia="pl-PL"/>
              </w:rPr>
            </w:pPr>
          </w:p>
        </w:tc>
        <w:tc>
          <w:tcPr>
            <w:tcW w:w="7654" w:type="dxa"/>
            <w:gridSpan w:val="4"/>
            <w:shd w:val="clear" w:color="auto" w:fill="FFFFFF"/>
          </w:tcPr>
          <w:p w14:paraId="6E8F3CD6" w14:textId="77777777" w:rsidR="003118F3" w:rsidRPr="001C0819"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1C0819">
              <w:rPr>
                <w:rFonts w:ascii="Times New Roman" w:eastAsia="Lucida Sans Unicode" w:hAnsi="Times New Roman" w:cs="Times New Roman"/>
                <w:kern w:val="3"/>
                <w:lang w:eastAsia="pl-PL"/>
              </w:rPr>
              <w:t>3.5.1 Budowa i promocja marki produktu lokalnego obszaru LGD</w:t>
            </w:r>
          </w:p>
        </w:tc>
      </w:tr>
      <w:tr w:rsidR="00402399" w:rsidRPr="00402399" w14:paraId="346455EA" w14:textId="77777777" w:rsidTr="00356914">
        <w:tc>
          <w:tcPr>
            <w:tcW w:w="1668" w:type="dxa"/>
            <w:gridSpan w:val="2"/>
            <w:vMerge/>
            <w:shd w:val="clear" w:color="auto" w:fill="FFFFFF"/>
          </w:tcPr>
          <w:p w14:paraId="7D6DD7EF" w14:textId="77777777" w:rsidR="003118F3" w:rsidRPr="00402399" w:rsidRDefault="003118F3" w:rsidP="003118F3">
            <w:pPr>
              <w:widowControl w:val="0"/>
              <w:autoSpaceDN w:val="0"/>
              <w:spacing w:after="0" w:line="240" w:lineRule="auto"/>
              <w:textAlignment w:val="baseline"/>
              <w:rPr>
                <w:rFonts w:ascii="Times New Roman" w:eastAsia="Lucida Sans Unicode" w:hAnsi="Times New Roman" w:cs="Times New Roman"/>
                <w:kern w:val="3"/>
                <w:sz w:val="20"/>
                <w:szCs w:val="20"/>
                <w:lang w:eastAsia="pl-PL"/>
              </w:rPr>
            </w:pPr>
          </w:p>
        </w:tc>
        <w:tc>
          <w:tcPr>
            <w:tcW w:w="7654" w:type="dxa"/>
            <w:gridSpan w:val="4"/>
            <w:shd w:val="clear" w:color="auto" w:fill="FFFFFF"/>
          </w:tcPr>
          <w:p w14:paraId="7A01DC10" w14:textId="77777777" w:rsidR="003118F3" w:rsidRPr="001C0819"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1C0819">
              <w:rPr>
                <w:rFonts w:ascii="Times New Roman" w:eastAsia="Lucida Sans Unicode" w:hAnsi="Times New Roman" w:cs="Times New Roman"/>
                <w:kern w:val="3"/>
                <w:lang w:eastAsia="pl-PL"/>
              </w:rPr>
              <w:t xml:space="preserve">3.5.3. Podniesienie kompetencji i umiejętności producentów produktów lokalnych w zakresie marketingu, promocji i sprzedaży </w:t>
            </w:r>
          </w:p>
        </w:tc>
      </w:tr>
      <w:tr w:rsidR="00402399" w:rsidRPr="00402399" w14:paraId="1F48AA1D" w14:textId="77777777" w:rsidTr="00356914">
        <w:tc>
          <w:tcPr>
            <w:tcW w:w="1668" w:type="dxa"/>
            <w:gridSpan w:val="2"/>
            <w:vMerge/>
            <w:shd w:val="clear" w:color="auto" w:fill="FFFFFF"/>
          </w:tcPr>
          <w:p w14:paraId="0840AE7B" w14:textId="77777777" w:rsidR="003118F3" w:rsidRPr="00402399" w:rsidRDefault="003118F3" w:rsidP="003118F3">
            <w:pPr>
              <w:widowControl w:val="0"/>
              <w:autoSpaceDN w:val="0"/>
              <w:spacing w:after="0" w:line="240" w:lineRule="auto"/>
              <w:textAlignment w:val="baseline"/>
              <w:rPr>
                <w:rFonts w:ascii="Times New Roman" w:eastAsia="Lucida Sans Unicode" w:hAnsi="Times New Roman" w:cs="Times New Roman"/>
                <w:kern w:val="3"/>
                <w:sz w:val="20"/>
                <w:szCs w:val="20"/>
                <w:lang w:eastAsia="pl-PL"/>
              </w:rPr>
            </w:pPr>
          </w:p>
        </w:tc>
        <w:tc>
          <w:tcPr>
            <w:tcW w:w="7654" w:type="dxa"/>
            <w:gridSpan w:val="4"/>
            <w:shd w:val="clear" w:color="auto" w:fill="FFFFFF"/>
          </w:tcPr>
          <w:p w14:paraId="34724833" w14:textId="77777777" w:rsidR="003118F3" w:rsidRPr="001C0819"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1C0819">
              <w:rPr>
                <w:rFonts w:ascii="Times New Roman" w:eastAsia="Lucida Sans Unicode" w:hAnsi="Times New Roman" w:cs="Times New Roman"/>
                <w:kern w:val="3"/>
                <w:lang w:eastAsia="pl-PL"/>
              </w:rPr>
              <w:t>4.1.6 Eko Lider LGD</w:t>
            </w:r>
          </w:p>
        </w:tc>
      </w:tr>
      <w:tr w:rsidR="00402399" w:rsidRPr="00402399" w14:paraId="60F39593" w14:textId="77777777" w:rsidTr="00356914">
        <w:tc>
          <w:tcPr>
            <w:tcW w:w="1668" w:type="dxa"/>
            <w:gridSpan w:val="2"/>
            <w:vMerge/>
            <w:shd w:val="clear" w:color="auto" w:fill="FFFFFF"/>
          </w:tcPr>
          <w:p w14:paraId="41B2EF5B" w14:textId="77777777" w:rsidR="003118F3" w:rsidRPr="00402399" w:rsidRDefault="003118F3" w:rsidP="003118F3">
            <w:pPr>
              <w:widowControl w:val="0"/>
              <w:autoSpaceDN w:val="0"/>
              <w:spacing w:after="0" w:line="240" w:lineRule="auto"/>
              <w:textAlignment w:val="baseline"/>
              <w:rPr>
                <w:rFonts w:ascii="Times New Roman" w:eastAsia="Lucida Sans Unicode" w:hAnsi="Times New Roman" w:cs="Times New Roman"/>
                <w:kern w:val="3"/>
                <w:sz w:val="20"/>
                <w:szCs w:val="20"/>
                <w:lang w:eastAsia="pl-PL"/>
              </w:rPr>
            </w:pPr>
          </w:p>
        </w:tc>
        <w:tc>
          <w:tcPr>
            <w:tcW w:w="7654" w:type="dxa"/>
            <w:gridSpan w:val="4"/>
            <w:shd w:val="clear" w:color="auto" w:fill="FFFFFF"/>
          </w:tcPr>
          <w:p w14:paraId="08954137" w14:textId="4B511649" w:rsidR="003118F3" w:rsidRPr="001C0819"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1C0819">
              <w:rPr>
                <w:rFonts w:ascii="Times New Roman" w:eastAsia="Lucida Sans Unicode" w:hAnsi="Times New Roman" w:cs="Times New Roman"/>
                <w:kern w:val="3"/>
                <w:lang w:eastAsia="pl-PL"/>
              </w:rPr>
              <w:t>4.</w:t>
            </w:r>
            <w:r w:rsidR="00851087">
              <w:rPr>
                <w:rFonts w:ascii="Times New Roman" w:eastAsia="Lucida Sans Unicode" w:hAnsi="Times New Roman" w:cs="Times New Roman"/>
                <w:kern w:val="3"/>
                <w:lang w:eastAsia="pl-PL"/>
              </w:rPr>
              <w:t>1.8 Święto Produktu Lokalnego</w:t>
            </w:r>
          </w:p>
        </w:tc>
      </w:tr>
      <w:tr w:rsidR="00402399" w:rsidRPr="00402399" w14:paraId="72D75058" w14:textId="77777777" w:rsidTr="00356914">
        <w:tc>
          <w:tcPr>
            <w:tcW w:w="648" w:type="dxa"/>
            <w:shd w:val="clear" w:color="auto" w:fill="D9D9D9"/>
          </w:tcPr>
          <w:p w14:paraId="7BBE03E3" w14:textId="77777777" w:rsidR="003118F3" w:rsidRPr="00402399" w:rsidRDefault="003118F3" w:rsidP="003118F3">
            <w:pPr>
              <w:widowControl w:val="0"/>
              <w:autoSpaceDN w:val="0"/>
              <w:spacing w:after="0" w:line="240" w:lineRule="auto"/>
              <w:textAlignment w:val="baseline"/>
              <w:rPr>
                <w:rFonts w:ascii="Times New Roman" w:eastAsia="Lucida Sans Unicode" w:hAnsi="Times New Roman" w:cs="Times New Roman"/>
                <w:b/>
                <w:kern w:val="3"/>
                <w:sz w:val="20"/>
                <w:szCs w:val="20"/>
                <w:lang w:eastAsia="pl-PL"/>
              </w:rPr>
            </w:pPr>
            <w:r w:rsidRPr="00402399">
              <w:rPr>
                <w:rFonts w:ascii="Times New Roman" w:eastAsia="Lucida Sans Unicode" w:hAnsi="Times New Roman" w:cs="Times New Roman"/>
                <w:b/>
                <w:kern w:val="3"/>
                <w:sz w:val="20"/>
                <w:szCs w:val="20"/>
                <w:lang w:eastAsia="pl-PL"/>
              </w:rPr>
              <w:t>Lp.</w:t>
            </w:r>
          </w:p>
        </w:tc>
        <w:tc>
          <w:tcPr>
            <w:tcW w:w="3600" w:type="dxa"/>
            <w:gridSpan w:val="2"/>
            <w:tcBorders>
              <w:bottom w:val="single" w:sz="4" w:space="0" w:color="auto"/>
            </w:tcBorders>
            <w:shd w:val="clear" w:color="auto" w:fill="D9D9D9"/>
          </w:tcPr>
          <w:p w14:paraId="43A8135A" w14:textId="77777777" w:rsidR="003118F3" w:rsidRPr="00402399" w:rsidRDefault="003118F3"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r w:rsidRPr="00402399">
              <w:rPr>
                <w:rFonts w:ascii="Times New Roman" w:eastAsia="Lucida Sans Unicode" w:hAnsi="Times New Roman" w:cs="Times New Roman"/>
                <w:b/>
                <w:kern w:val="3"/>
                <w:sz w:val="20"/>
                <w:szCs w:val="20"/>
                <w:lang w:eastAsia="pl-PL"/>
              </w:rPr>
              <w:t>Kryteria</w:t>
            </w:r>
          </w:p>
        </w:tc>
        <w:tc>
          <w:tcPr>
            <w:tcW w:w="1080" w:type="dxa"/>
            <w:tcBorders>
              <w:bottom w:val="single" w:sz="4" w:space="0" w:color="auto"/>
            </w:tcBorders>
            <w:shd w:val="clear" w:color="auto" w:fill="D9D9D9"/>
          </w:tcPr>
          <w:p w14:paraId="21FB2F26" w14:textId="77777777" w:rsidR="003118F3" w:rsidRPr="00402399" w:rsidRDefault="003118F3"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r w:rsidRPr="00402399">
              <w:rPr>
                <w:rFonts w:ascii="Times New Roman" w:eastAsia="Lucida Sans Unicode" w:hAnsi="Times New Roman" w:cs="Times New Roman"/>
                <w:b/>
                <w:kern w:val="3"/>
                <w:sz w:val="20"/>
                <w:szCs w:val="20"/>
                <w:lang w:eastAsia="pl-PL"/>
              </w:rPr>
              <w:t>Liczba punktów</w:t>
            </w:r>
          </w:p>
        </w:tc>
        <w:tc>
          <w:tcPr>
            <w:tcW w:w="2718" w:type="dxa"/>
            <w:tcBorders>
              <w:bottom w:val="single" w:sz="4" w:space="0" w:color="auto"/>
            </w:tcBorders>
            <w:shd w:val="clear" w:color="auto" w:fill="D9D9D9"/>
          </w:tcPr>
          <w:p w14:paraId="3C4C9B46" w14:textId="77777777" w:rsidR="003118F3" w:rsidRPr="00402399" w:rsidRDefault="003118F3"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r w:rsidRPr="00402399">
              <w:rPr>
                <w:rFonts w:ascii="Times New Roman" w:eastAsia="Lucida Sans Unicode" w:hAnsi="Times New Roman" w:cs="Times New Roman"/>
                <w:b/>
                <w:kern w:val="3"/>
                <w:sz w:val="20"/>
                <w:szCs w:val="20"/>
                <w:lang w:eastAsia="pl-PL"/>
              </w:rPr>
              <w:t>Objaśnienie</w:t>
            </w:r>
          </w:p>
        </w:tc>
        <w:tc>
          <w:tcPr>
            <w:tcW w:w="1276" w:type="dxa"/>
            <w:tcBorders>
              <w:bottom w:val="single" w:sz="4" w:space="0" w:color="auto"/>
            </w:tcBorders>
            <w:shd w:val="clear" w:color="auto" w:fill="D9D9D9"/>
          </w:tcPr>
          <w:p w14:paraId="61ED976E" w14:textId="77777777" w:rsidR="003118F3" w:rsidRPr="00402399" w:rsidRDefault="003118F3" w:rsidP="003118F3">
            <w:pPr>
              <w:widowControl w:val="0"/>
              <w:autoSpaceDN w:val="0"/>
              <w:spacing w:after="0" w:line="240" w:lineRule="auto"/>
              <w:jc w:val="center"/>
              <w:textAlignment w:val="baseline"/>
              <w:rPr>
                <w:rFonts w:ascii="Times New Roman" w:eastAsia="Lucida Sans Unicode" w:hAnsi="Times New Roman" w:cs="Times New Roman"/>
                <w:b/>
                <w:kern w:val="3"/>
                <w:sz w:val="20"/>
                <w:szCs w:val="20"/>
                <w:lang w:eastAsia="pl-PL"/>
              </w:rPr>
            </w:pPr>
            <w:r w:rsidRPr="00402399">
              <w:rPr>
                <w:rFonts w:ascii="Times New Roman" w:eastAsia="Lucida Sans Unicode" w:hAnsi="Times New Roman" w:cs="Times New Roman"/>
                <w:b/>
                <w:kern w:val="3"/>
                <w:sz w:val="20"/>
                <w:szCs w:val="20"/>
                <w:lang w:eastAsia="pl-PL"/>
              </w:rPr>
              <w:t>Ilość przyznanych punktów</w:t>
            </w:r>
          </w:p>
        </w:tc>
      </w:tr>
      <w:tr w:rsidR="00402399" w:rsidRPr="007A12D8" w14:paraId="07577AEA" w14:textId="77777777" w:rsidTr="00356914">
        <w:trPr>
          <w:trHeight w:val="1175"/>
        </w:trPr>
        <w:tc>
          <w:tcPr>
            <w:tcW w:w="648" w:type="dxa"/>
            <w:shd w:val="clear" w:color="auto" w:fill="D9D9D9"/>
          </w:tcPr>
          <w:p w14:paraId="5BC6169B" w14:textId="77777777" w:rsidR="003118F3" w:rsidRPr="007A12D8" w:rsidRDefault="003118F3" w:rsidP="003118F3">
            <w:pPr>
              <w:widowControl w:val="0"/>
              <w:numPr>
                <w:ilvl w:val="0"/>
                <w:numId w:val="56"/>
              </w:numPr>
              <w:tabs>
                <w:tab w:val="left" w:pos="0"/>
              </w:tabs>
              <w:suppressAutoHyphens w:val="0"/>
              <w:autoSpaceDN w:val="0"/>
              <w:spacing w:after="0" w:line="240" w:lineRule="auto"/>
              <w:textAlignment w:val="baseline"/>
              <w:rPr>
                <w:rFonts w:ascii="Times New Roman" w:eastAsia="Lucida Sans Unicode" w:hAnsi="Times New Roman" w:cs="Times New Roman"/>
                <w:kern w:val="3"/>
                <w:lang w:eastAsia="pl-PL"/>
              </w:rPr>
            </w:pPr>
          </w:p>
        </w:tc>
        <w:tc>
          <w:tcPr>
            <w:tcW w:w="3600" w:type="dxa"/>
            <w:gridSpan w:val="2"/>
            <w:shd w:val="clear" w:color="auto" w:fill="auto"/>
          </w:tcPr>
          <w:p w14:paraId="595E240E"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ahoma"/>
                <w:kern w:val="3"/>
                <w:lang w:eastAsia="pl-PL"/>
              </w:rPr>
              <w:t>Operacja wynika z konkretnych potrzeb danej społeczności i rozwiązuje lokalny problem</w:t>
            </w:r>
          </w:p>
        </w:tc>
        <w:tc>
          <w:tcPr>
            <w:tcW w:w="1080" w:type="dxa"/>
            <w:shd w:val="clear" w:color="auto" w:fill="auto"/>
          </w:tcPr>
          <w:p w14:paraId="0B9A0E92"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ahoma"/>
                <w:kern w:val="3"/>
                <w:lang w:eastAsia="pl-PL"/>
              </w:rPr>
              <w:t>0/3</w:t>
            </w:r>
          </w:p>
        </w:tc>
        <w:tc>
          <w:tcPr>
            <w:tcW w:w="2718" w:type="dxa"/>
            <w:shd w:val="clear" w:color="auto" w:fill="auto"/>
          </w:tcPr>
          <w:p w14:paraId="302DB694"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strike/>
                <w:kern w:val="3"/>
                <w:lang w:eastAsia="pl-PL"/>
              </w:rPr>
            </w:pPr>
            <w:r w:rsidRPr="007A12D8">
              <w:rPr>
                <w:rFonts w:ascii="Times New Roman" w:eastAsia="Lucida Sans Unicode" w:hAnsi="Times New Roman" w:cs="Tahoma"/>
                <w:kern w:val="3"/>
                <w:lang w:eastAsia="pl-PL"/>
              </w:rPr>
              <w:t>Kryterium uznaje się za spełnione jeśli wnioskodawca we wniosku o dofinansowanie opisał dokładnie problem lokalny i zaplanował działania, które go rozwiązują. Działania musza być odpowiedzią na wskazany problem. Dodatkowo należy opisać jak realizacja operacji przyczyni się do zminimalizowania skutków problemu. W przypadku infrastruktury wnioskodawca powinien udokumentować istniejący problem.</w:t>
            </w:r>
          </w:p>
        </w:tc>
        <w:tc>
          <w:tcPr>
            <w:tcW w:w="1276" w:type="dxa"/>
          </w:tcPr>
          <w:p w14:paraId="64C226CD"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r w:rsidR="00402399" w:rsidRPr="007A12D8" w14:paraId="6AC7488B" w14:textId="77777777" w:rsidTr="00356914">
        <w:tc>
          <w:tcPr>
            <w:tcW w:w="648" w:type="dxa"/>
            <w:shd w:val="clear" w:color="auto" w:fill="D9D9D9"/>
          </w:tcPr>
          <w:p w14:paraId="6E344420" w14:textId="77777777" w:rsidR="003118F3" w:rsidRPr="007A12D8" w:rsidRDefault="003118F3" w:rsidP="003118F3">
            <w:pPr>
              <w:widowControl w:val="0"/>
              <w:numPr>
                <w:ilvl w:val="0"/>
                <w:numId w:val="56"/>
              </w:numPr>
              <w:tabs>
                <w:tab w:val="left" w:pos="0"/>
              </w:tabs>
              <w:suppressAutoHyphens w:val="0"/>
              <w:autoSpaceDN w:val="0"/>
              <w:spacing w:after="0" w:line="240" w:lineRule="auto"/>
              <w:textAlignment w:val="baseline"/>
              <w:rPr>
                <w:rFonts w:ascii="Times New Roman" w:eastAsia="Lucida Sans Unicode" w:hAnsi="Times New Roman" w:cs="Times New Roman"/>
                <w:kern w:val="3"/>
                <w:lang w:eastAsia="pl-PL"/>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14:paraId="6626691F" w14:textId="77777777" w:rsidR="003118F3" w:rsidRPr="007A12D8" w:rsidRDefault="003118F3" w:rsidP="003118F3">
            <w:pPr>
              <w:widowControl w:val="0"/>
              <w:autoSpaceDN w:val="0"/>
              <w:spacing w:before="60" w:after="6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Operacja jest innowacyjna zgodnie z definicją i zakresem przyjętym w LSR oraz na jej wprowadzenie zaplanowano koszty w budżecie</w:t>
            </w:r>
          </w:p>
          <w:p w14:paraId="6A9BC0DF" w14:textId="77777777" w:rsidR="003118F3" w:rsidRPr="007A12D8" w:rsidRDefault="003118F3" w:rsidP="003118F3">
            <w:pPr>
              <w:widowControl w:val="0"/>
              <w:autoSpaceDN w:val="0"/>
              <w:spacing w:before="60" w:after="6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Operacja jest innowacyjna:</w:t>
            </w:r>
          </w:p>
          <w:p w14:paraId="74431974" w14:textId="77777777" w:rsidR="003118F3" w:rsidRPr="007A12D8" w:rsidRDefault="003118F3" w:rsidP="003118F3">
            <w:pPr>
              <w:widowControl w:val="0"/>
              <w:numPr>
                <w:ilvl w:val="0"/>
                <w:numId w:val="57"/>
              </w:numPr>
              <w:suppressAutoHyphens w:val="0"/>
              <w:autoSpaceDN w:val="0"/>
              <w:spacing w:before="60" w:after="60" w:line="240" w:lineRule="auto"/>
              <w:ind w:left="357" w:hanging="357"/>
              <w:contextualSpacing/>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na obszarze LGD</w:t>
            </w:r>
          </w:p>
          <w:p w14:paraId="4D346D4D" w14:textId="77777777" w:rsidR="003118F3" w:rsidRPr="007A12D8" w:rsidRDefault="003118F3" w:rsidP="003118F3">
            <w:pPr>
              <w:widowControl w:val="0"/>
              <w:numPr>
                <w:ilvl w:val="0"/>
                <w:numId w:val="57"/>
              </w:numPr>
              <w:suppressAutoHyphens w:val="0"/>
              <w:autoSpaceDN w:val="0"/>
              <w:spacing w:before="60" w:after="60" w:line="240" w:lineRule="auto"/>
              <w:ind w:left="357" w:hanging="357"/>
              <w:contextualSpacing/>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na obszarze gminy</w:t>
            </w:r>
          </w:p>
          <w:p w14:paraId="6F520E0B" w14:textId="77777777" w:rsidR="003118F3" w:rsidRPr="007A12D8" w:rsidRDefault="003118F3" w:rsidP="003118F3">
            <w:pPr>
              <w:widowControl w:val="0"/>
              <w:numPr>
                <w:ilvl w:val="0"/>
                <w:numId w:val="57"/>
              </w:numPr>
              <w:suppressAutoHyphens w:val="0"/>
              <w:autoSpaceDN w:val="0"/>
              <w:spacing w:before="60" w:after="60" w:line="240" w:lineRule="auto"/>
              <w:ind w:left="357" w:hanging="357"/>
              <w:contextualSpacing/>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na obszarze miejscowości</w:t>
            </w:r>
          </w:p>
          <w:p w14:paraId="39F1AB7D"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nie jest innowacyjna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4CBF0B" w14:textId="77777777" w:rsidR="003118F3" w:rsidRPr="007A12D8" w:rsidRDefault="003118F3" w:rsidP="003118F3">
            <w:pPr>
              <w:widowControl w:val="0"/>
              <w:autoSpaceDN w:val="0"/>
              <w:spacing w:before="60" w:after="60" w:line="240" w:lineRule="auto"/>
              <w:jc w:val="center"/>
              <w:textAlignment w:val="baseline"/>
              <w:rPr>
                <w:rFonts w:ascii="Times New Roman" w:eastAsia="Lucida Sans Unicode" w:hAnsi="Times New Roman" w:cs="Times New Roman"/>
                <w:kern w:val="3"/>
                <w:lang w:eastAsia="pl-PL"/>
              </w:rPr>
            </w:pPr>
          </w:p>
          <w:p w14:paraId="2649BA4D" w14:textId="77777777" w:rsidR="003118F3" w:rsidRPr="007A12D8" w:rsidRDefault="003118F3" w:rsidP="003118F3">
            <w:pPr>
              <w:widowControl w:val="0"/>
              <w:autoSpaceDN w:val="0"/>
              <w:spacing w:before="60" w:after="60" w:line="240" w:lineRule="auto"/>
              <w:jc w:val="center"/>
              <w:textAlignment w:val="baseline"/>
              <w:rPr>
                <w:rFonts w:ascii="Times New Roman" w:eastAsia="Lucida Sans Unicode" w:hAnsi="Times New Roman" w:cs="Times New Roman"/>
                <w:kern w:val="3"/>
                <w:lang w:eastAsia="pl-PL"/>
              </w:rPr>
            </w:pPr>
          </w:p>
          <w:p w14:paraId="757CE360" w14:textId="77777777" w:rsidR="003118F3" w:rsidRPr="007A12D8" w:rsidRDefault="003118F3" w:rsidP="003118F3">
            <w:pPr>
              <w:widowControl w:val="0"/>
              <w:autoSpaceDN w:val="0"/>
              <w:spacing w:before="60" w:after="60" w:line="240" w:lineRule="auto"/>
              <w:textAlignment w:val="baseline"/>
              <w:rPr>
                <w:rFonts w:ascii="Times New Roman" w:eastAsia="Lucida Sans Unicode" w:hAnsi="Times New Roman" w:cs="Times New Roman"/>
                <w:kern w:val="3"/>
                <w:lang w:eastAsia="pl-PL"/>
              </w:rPr>
            </w:pPr>
          </w:p>
          <w:p w14:paraId="532BDE0C" w14:textId="77777777" w:rsidR="003118F3" w:rsidRPr="007A12D8" w:rsidRDefault="003118F3" w:rsidP="003118F3">
            <w:pPr>
              <w:widowControl w:val="0"/>
              <w:autoSpaceDN w:val="0"/>
              <w:spacing w:before="60" w:after="60" w:line="240" w:lineRule="auto"/>
              <w:textAlignment w:val="baseline"/>
              <w:rPr>
                <w:rFonts w:ascii="Times New Roman" w:eastAsia="Lucida Sans Unicode" w:hAnsi="Times New Roman" w:cs="Times New Roman"/>
                <w:kern w:val="3"/>
                <w:lang w:eastAsia="pl-PL"/>
              </w:rPr>
            </w:pPr>
          </w:p>
          <w:p w14:paraId="54F25C15" w14:textId="77777777" w:rsidR="003118F3" w:rsidRPr="007A12D8" w:rsidRDefault="003118F3" w:rsidP="003118F3">
            <w:pPr>
              <w:widowControl w:val="0"/>
              <w:autoSpaceDN w:val="0"/>
              <w:spacing w:before="60" w:after="6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3</w:t>
            </w:r>
          </w:p>
          <w:p w14:paraId="70C376C8" w14:textId="77777777" w:rsidR="003118F3" w:rsidRPr="007A12D8" w:rsidRDefault="003118F3" w:rsidP="003118F3">
            <w:pPr>
              <w:widowControl w:val="0"/>
              <w:autoSpaceDN w:val="0"/>
              <w:spacing w:before="60" w:after="6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2</w:t>
            </w:r>
          </w:p>
          <w:p w14:paraId="15B0B8BE" w14:textId="77777777" w:rsidR="003118F3" w:rsidRPr="007A12D8" w:rsidRDefault="003118F3" w:rsidP="003118F3">
            <w:pPr>
              <w:widowControl w:val="0"/>
              <w:autoSpaceDN w:val="0"/>
              <w:spacing w:before="60" w:after="6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1</w:t>
            </w:r>
          </w:p>
          <w:p w14:paraId="37ABFBA9" w14:textId="77777777" w:rsidR="003118F3" w:rsidRPr="007A12D8" w:rsidRDefault="003118F3" w:rsidP="003118F3">
            <w:pPr>
              <w:widowControl w:val="0"/>
              <w:autoSpaceDN w:val="0"/>
              <w:spacing w:after="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BE2436E" w14:textId="77777777" w:rsidR="003118F3" w:rsidRPr="007A12D8" w:rsidRDefault="003118F3" w:rsidP="001C0819">
            <w:pPr>
              <w:widowControl w:val="0"/>
              <w:autoSpaceDN w:val="0"/>
              <w:spacing w:before="60" w:after="60" w:line="240" w:lineRule="auto"/>
              <w:jc w:val="both"/>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 xml:space="preserve">Kryterium uznaje się za spełnione, jeżeli wnioskodawca zaplanował we wniosku działania o charakterze nowatorskim przyczyniające się do pozytywnych zmian na obszarze LGD. Przez innowacyjność należy rozumieć zastosowanie lub wprowadzenie nowych/ ulepszonych produktów, </w:t>
            </w:r>
            <w:r w:rsidRPr="007A12D8">
              <w:rPr>
                <w:rFonts w:ascii="Times New Roman" w:eastAsia="Lucida Sans Unicode" w:hAnsi="Times New Roman" w:cs="Times New Roman"/>
                <w:kern w:val="3"/>
                <w:lang w:eastAsia="pl-PL"/>
              </w:rPr>
              <w:lastRenderedPageBreak/>
              <w:t xml:space="preserve">procesów (technologii), metod organizacji lub marketingu poprzez praktyczne wykorzystanie lokalnych zasobów unikalnych i charakterystycznych na obszarze LSR (przyrodniczych, historycznych, kulturowych czy społecznych). </w:t>
            </w:r>
          </w:p>
          <w:p w14:paraId="1241C647" w14:textId="77777777" w:rsidR="003118F3" w:rsidRPr="007A12D8" w:rsidRDefault="003118F3" w:rsidP="001C0819">
            <w:pPr>
              <w:widowControl w:val="0"/>
              <w:suppressAutoHyphens w:val="0"/>
              <w:autoSpaceDE w:val="0"/>
              <w:autoSpaceDN w:val="0"/>
              <w:adjustRightInd w:val="0"/>
              <w:spacing w:after="0" w:line="240" w:lineRule="auto"/>
              <w:jc w:val="both"/>
              <w:textAlignment w:val="baseline"/>
              <w:rPr>
                <w:rFonts w:ascii="Times New Roman" w:eastAsia="Lucida Sans Unicode" w:hAnsi="Times New Roman" w:cs="Tahoma"/>
                <w:kern w:val="3"/>
                <w:lang w:eastAsia="en-US"/>
              </w:rPr>
            </w:pPr>
            <w:r w:rsidRPr="007A12D8">
              <w:rPr>
                <w:rFonts w:ascii="Times New Roman" w:eastAsia="Lucida Sans Unicode" w:hAnsi="Times New Roman" w:cs="Tahoma"/>
                <w:kern w:val="3"/>
                <w:lang w:eastAsia="en-US"/>
              </w:rPr>
              <w:t>Wnioskodawca musi dokładnie opisać innowacyjność swojej operacji w sposób nie budzący wątpliwości.</w:t>
            </w:r>
          </w:p>
          <w:p w14:paraId="00605A2E"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iCs/>
                <w:kern w:val="3"/>
                <w:lang w:eastAsia="pl-PL"/>
              </w:rPr>
              <w:t>Źródło weryfikacji: wniosek, kryterium weryfikowane na podstawie wiedzy oceniających i źródeł zewnętrznych (dane lokalne, Internet lub dokumenty przedłożone przez wnioskodawcę).</w:t>
            </w:r>
          </w:p>
        </w:tc>
        <w:tc>
          <w:tcPr>
            <w:tcW w:w="1276" w:type="dxa"/>
          </w:tcPr>
          <w:p w14:paraId="0B7035A9"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r w:rsidR="00402399" w:rsidRPr="007A12D8" w14:paraId="39951EB3" w14:textId="77777777" w:rsidTr="00356914">
        <w:tc>
          <w:tcPr>
            <w:tcW w:w="648" w:type="dxa"/>
            <w:shd w:val="clear" w:color="auto" w:fill="D9D9D9"/>
          </w:tcPr>
          <w:p w14:paraId="7A36F4E5" w14:textId="77777777" w:rsidR="003118F3" w:rsidRPr="007A12D8" w:rsidRDefault="003118F3" w:rsidP="003118F3">
            <w:pPr>
              <w:widowControl w:val="0"/>
              <w:numPr>
                <w:ilvl w:val="0"/>
                <w:numId w:val="56"/>
              </w:numPr>
              <w:tabs>
                <w:tab w:val="left" w:pos="0"/>
              </w:tabs>
              <w:suppressAutoHyphens w:val="0"/>
              <w:autoSpaceDN w:val="0"/>
              <w:spacing w:after="0" w:line="240" w:lineRule="auto"/>
              <w:textAlignment w:val="baseline"/>
              <w:rPr>
                <w:rFonts w:ascii="Times New Roman" w:eastAsia="Lucida Sans Unicode" w:hAnsi="Times New Roman" w:cs="Times New Roman"/>
                <w:kern w:val="3"/>
                <w:lang w:eastAsia="pl-PL"/>
              </w:rPr>
            </w:pPr>
          </w:p>
        </w:tc>
        <w:tc>
          <w:tcPr>
            <w:tcW w:w="3600" w:type="dxa"/>
            <w:gridSpan w:val="2"/>
            <w:shd w:val="clear" w:color="auto" w:fill="auto"/>
          </w:tcPr>
          <w:p w14:paraId="295DE237"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Czas realizacji operacji jest krótszy niż 12 miesięcy.</w:t>
            </w:r>
          </w:p>
        </w:tc>
        <w:tc>
          <w:tcPr>
            <w:tcW w:w="1080" w:type="dxa"/>
            <w:shd w:val="clear" w:color="auto" w:fill="auto"/>
          </w:tcPr>
          <w:p w14:paraId="11BC168C" w14:textId="77777777" w:rsidR="003118F3" w:rsidRPr="007A12D8" w:rsidRDefault="003118F3" w:rsidP="003118F3">
            <w:pPr>
              <w:widowControl w:val="0"/>
              <w:autoSpaceDN w:val="0"/>
              <w:spacing w:after="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0/3</w:t>
            </w:r>
          </w:p>
        </w:tc>
        <w:tc>
          <w:tcPr>
            <w:tcW w:w="2718" w:type="dxa"/>
            <w:shd w:val="clear" w:color="auto" w:fill="auto"/>
          </w:tcPr>
          <w:p w14:paraId="77B9C608"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Kryterium uznaje się za spełnione jeżeli wnioskodawca przewidział zakończenie realizowanej operacji przed upływem 12 miesięcy. Okres ten liczony jest od momentu złożenia wniosku przez Beneficjenta do momentu złożenia wniosku o płatność.</w:t>
            </w:r>
          </w:p>
          <w:p w14:paraId="2CEF248F"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Spełnienie kryterium będzie badane na podstawie informacji zawartej we wniosku.</w:t>
            </w:r>
          </w:p>
        </w:tc>
        <w:tc>
          <w:tcPr>
            <w:tcW w:w="1276" w:type="dxa"/>
          </w:tcPr>
          <w:p w14:paraId="6D5A3AF8"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r w:rsidR="00402399" w:rsidRPr="007A12D8" w14:paraId="06DB2EA9" w14:textId="77777777" w:rsidTr="00356914">
        <w:tc>
          <w:tcPr>
            <w:tcW w:w="648" w:type="dxa"/>
            <w:shd w:val="clear" w:color="auto" w:fill="D9D9D9"/>
          </w:tcPr>
          <w:p w14:paraId="28C7945E" w14:textId="77777777" w:rsidR="003118F3" w:rsidRPr="007A12D8" w:rsidRDefault="003118F3" w:rsidP="003118F3">
            <w:pPr>
              <w:widowControl w:val="0"/>
              <w:numPr>
                <w:ilvl w:val="0"/>
                <w:numId w:val="56"/>
              </w:numPr>
              <w:tabs>
                <w:tab w:val="left" w:pos="0"/>
              </w:tabs>
              <w:suppressAutoHyphens w:val="0"/>
              <w:autoSpaceDN w:val="0"/>
              <w:spacing w:after="0" w:line="240" w:lineRule="auto"/>
              <w:textAlignment w:val="baseline"/>
              <w:rPr>
                <w:rFonts w:ascii="Times New Roman" w:eastAsia="Lucida Sans Unicode" w:hAnsi="Times New Roman" w:cs="Times New Roman"/>
                <w:kern w:val="3"/>
                <w:lang w:eastAsia="pl-PL"/>
              </w:rPr>
            </w:pPr>
          </w:p>
        </w:tc>
        <w:tc>
          <w:tcPr>
            <w:tcW w:w="3600" w:type="dxa"/>
            <w:gridSpan w:val="2"/>
            <w:shd w:val="clear" w:color="auto" w:fill="auto"/>
          </w:tcPr>
          <w:p w14:paraId="0B939DBD"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 xml:space="preserve">Operacja zakłada współprace ze społecznością lokalną lub przedsiębiorcami </w:t>
            </w:r>
          </w:p>
        </w:tc>
        <w:tc>
          <w:tcPr>
            <w:tcW w:w="1080" w:type="dxa"/>
            <w:shd w:val="clear" w:color="auto" w:fill="auto"/>
          </w:tcPr>
          <w:p w14:paraId="391708FE" w14:textId="77777777" w:rsidR="003118F3" w:rsidRPr="007A12D8" w:rsidRDefault="003118F3" w:rsidP="003118F3">
            <w:pPr>
              <w:widowControl w:val="0"/>
              <w:autoSpaceDN w:val="0"/>
              <w:spacing w:after="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0/3</w:t>
            </w:r>
          </w:p>
        </w:tc>
        <w:tc>
          <w:tcPr>
            <w:tcW w:w="2718" w:type="dxa"/>
            <w:shd w:val="clear" w:color="auto" w:fill="auto"/>
          </w:tcPr>
          <w:p w14:paraId="43C0CDFE"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Kryterium uznaje się za spełnione, jeżeli w planowana operacja przewiduje współprace pomiędzy społecznością lokalną i jest to opisane we wniosku. Współpraca powinna dotyczyć wspólnej realizacji operacji.</w:t>
            </w:r>
          </w:p>
        </w:tc>
        <w:tc>
          <w:tcPr>
            <w:tcW w:w="1276" w:type="dxa"/>
          </w:tcPr>
          <w:p w14:paraId="56AB5B52"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r w:rsidR="00402399" w:rsidRPr="007A12D8" w14:paraId="5CBBE76D" w14:textId="77777777" w:rsidTr="00356914">
        <w:tc>
          <w:tcPr>
            <w:tcW w:w="648" w:type="dxa"/>
            <w:shd w:val="clear" w:color="auto" w:fill="D9D9D9"/>
          </w:tcPr>
          <w:p w14:paraId="7A84F7E2" w14:textId="77777777" w:rsidR="003118F3" w:rsidRPr="007A12D8" w:rsidRDefault="003118F3" w:rsidP="003118F3">
            <w:pPr>
              <w:widowControl w:val="0"/>
              <w:numPr>
                <w:ilvl w:val="0"/>
                <w:numId w:val="56"/>
              </w:numPr>
              <w:tabs>
                <w:tab w:val="left" w:pos="0"/>
              </w:tabs>
              <w:suppressAutoHyphens w:val="0"/>
              <w:autoSpaceDN w:val="0"/>
              <w:spacing w:after="0" w:line="240" w:lineRule="auto"/>
              <w:textAlignment w:val="baseline"/>
              <w:rPr>
                <w:rFonts w:ascii="Times New Roman" w:eastAsia="Lucida Sans Unicode" w:hAnsi="Times New Roman" w:cs="Times New Roman"/>
                <w:kern w:val="3"/>
                <w:lang w:eastAsia="pl-PL"/>
              </w:rPr>
            </w:pPr>
          </w:p>
        </w:tc>
        <w:tc>
          <w:tcPr>
            <w:tcW w:w="3600" w:type="dxa"/>
            <w:gridSpan w:val="2"/>
            <w:shd w:val="clear" w:color="auto" w:fill="auto"/>
          </w:tcPr>
          <w:p w14:paraId="5A269B53" w14:textId="62445176"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 xml:space="preserve">Operacja przewiduje działania </w:t>
            </w:r>
            <w:proofErr w:type="spellStart"/>
            <w:r w:rsidRPr="007A12D8">
              <w:rPr>
                <w:rFonts w:ascii="Times New Roman" w:eastAsia="Lucida Sans Unicode" w:hAnsi="Times New Roman" w:cs="Times New Roman"/>
                <w:kern w:val="3"/>
                <w:lang w:eastAsia="pl-PL"/>
              </w:rPr>
              <w:t>edukacyjno</w:t>
            </w:r>
            <w:proofErr w:type="spellEnd"/>
            <w:r w:rsidRPr="007A12D8">
              <w:rPr>
                <w:rFonts w:ascii="Times New Roman" w:eastAsia="Lucida Sans Unicode" w:hAnsi="Times New Roman" w:cs="Times New Roman"/>
                <w:kern w:val="3"/>
                <w:lang w:eastAsia="pl-PL"/>
              </w:rPr>
              <w:t xml:space="preserve"> – informacyjne adekwatne do zidentyfikowanych potrzeb oraz spowoduje wzrost wiedzy i świadomości mieszkańców </w:t>
            </w:r>
          </w:p>
        </w:tc>
        <w:tc>
          <w:tcPr>
            <w:tcW w:w="1080" w:type="dxa"/>
            <w:shd w:val="clear" w:color="auto" w:fill="auto"/>
          </w:tcPr>
          <w:p w14:paraId="1621B3AB" w14:textId="77777777" w:rsidR="003118F3" w:rsidRPr="007A12D8" w:rsidRDefault="003118F3" w:rsidP="003118F3">
            <w:pPr>
              <w:widowControl w:val="0"/>
              <w:autoSpaceDN w:val="0"/>
              <w:spacing w:after="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0/2</w:t>
            </w:r>
          </w:p>
        </w:tc>
        <w:tc>
          <w:tcPr>
            <w:tcW w:w="2718" w:type="dxa"/>
            <w:shd w:val="clear" w:color="auto" w:fill="auto"/>
          </w:tcPr>
          <w:p w14:paraId="25F66BE8" w14:textId="5A7CE4E3"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strike/>
                <w:kern w:val="3"/>
                <w:lang w:eastAsia="pl-PL"/>
              </w:rPr>
            </w:pPr>
            <w:r w:rsidRPr="007A12D8">
              <w:rPr>
                <w:rFonts w:ascii="Times New Roman" w:eastAsia="Lucida Sans Unicode" w:hAnsi="Times New Roman" w:cs="Times New Roman"/>
                <w:kern w:val="3"/>
                <w:lang w:eastAsia="pl-PL"/>
              </w:rPr>
              <w:t>Kryterium uznaje się za spełnione, jeżeli wnioskodawca zaplanował w ramach operacji działania przyczyniające się do zwiększenia wiedzy i świadomości mieszkańcó</w:t>
            </w:r>
            <w:r w:rsidR="007A12D8" w:rsidRPr="007A12D8">
              <w:rPr>
                <w:rFonts w:ascii="Times New Roman" w:eastAsia="Lucida Sans Unicode" w:hAnsi="Times New Roman" w:cs="Times New Roman"/>
                <w:kern w:val="3"/>
                <w:lang w:eastAsia="pl-PL"/>
              </w:rPr>
              <w:t xml:space="preserve">w </w:t>
            </w:r>
            <w:r w:rsidRPr="007A12D8">
              <w:rPr>
                <w:rFonts w:ascii="Times New Roman" w:eastAsia="Lucida Sans Unicode" w:hAnsi="Times New Roman" w:cs="Times New Roman"/>
                <w:kern w:val="3"/>
                <w:lang w:eastAsia="pl-PL"/>
              </w:rPr>
              <w:lastRenderedPageBreak/>
              <w:t xml:space="preserve">o marketingu i promocji produktów lokalnych lub ochronie środowiska lub współpracy. Wnioskodawca powinien uzasadnić w jaki sposób zdobyta wiedza przyczyni się do podniesienia jakości życia mieszkańców regionu.  </w:t>
            </w:r>
            <w:r w:rsidRPr="007A12D8">
              <w:rPr>
                <w:rFonts w:ascii="Times New Roman" w:eastAsia="Lucida Sans Unicode" w:hAnsi="Times New Roman" w:cs="Times New Roman"/>
                <w:strike/>
                <w:kern w:val="3"/>
                <w:lang w:eastAsia="pl-PL"/>
              </w:rPr>
              <w:t xml:space="preserve"> </w:t>
            </w:r>
          </w:p>
          <w:p w14:paraId="79967360"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Spełnienie kryterium będzie badane na podstawie informacji zawartej we wniosku.</w:t>
            </w:r>
          </w:p>
        </w:tc>
        <w:tc>
          <w:tcPr>
            <w:tcW w:w="1276" w:type="dxa"/>
          </w:tcPr>
          <w:p w14:paraId="1BD530C0"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r w:rsidR="00402399" w:rsidRPr="007A12D8" w14:paraId="40DBEB34" w14:textId="77777777" w:rsidTr="00356914">
        <w:tc>
          <w:tcPr>
            <w:tcW w:w="648" w:type="dxa"/>
            <w:shd w:val="clear" w:color="auto" w:fill="D9D9D9"/>
          </w:tcPr>
          <w:p w14:paraId="2FAA2AD9" w14:textId="77777777" w:rsidR="003118F3" w:rsidRPr="007A12D8" w:rsidRDefault="003118F3" w:rsidP="003118F3">
            <w:pPr>
              <w:widowControl w:val="0"/>
              <w:numPr>
                <w:ilvl w:val="0"/>
                <w:numId w:val="56"/>
              </w:numPr>
              <w:tabs>
                <w:tab w:val="left" w:pos="0"/>
              </w:tabs>
              <w:suppressAutoHyphens w:val="0"/>
              <w:autoSpaceDN w:val="0"/>
              <w:spacing w:after="0" w:line="240" w:lineRule="auto"/>
              <w:textAlignment w:val="baseline"/>
              <w:rPr>
                <w:rFonts w:ascii="Times New Roman" w:eastAsia="Lucida Sans Unicode" w:hAnsi="Times New Roman" w:cs="Times New Roman"/>
                <w:kern w:val="3"/>
                <w:lang w:eastAsia="pl-PL"/>
              </w:rPr>
            </w:pPr>
          </w:p>
        </w:tc>
        <w:tc>
          <w:tcPr>
            <w:tcW w:w="3600" w:type="dxa"/>
            <w:gridSpan w:val="2"/>
            <w:shd w:val="clear" w:color="auto" w:fill="auto"/>
          </w:tcPr>
          <w:p w14:paraId="2E3A900A"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 xml:space="preserve">Operacja przyczynia się do zmniejszenia negatywnych skutków wystąpienia pandemii COVID </w:t>
            </w:r>
          </w:p>
        </w:tc>
        <w:tc>
          <w:tcPr>
            <w:tcW w:w="1080" w:type="dxa"/>
            <w:shd w:val="clear" w:color="auto" w:fill="auto"/>
          </w:tcPr>
          <w:p w14:paraId="17B494DF" w14:textId="77777777" w:rsidR="003118F3" w:rsidRPr="007A12D8" w:rsidRDefault="003118F3" w:rsidP="003118F3">
            <w:pPr>
              <w:widowControl w:val="0"/>
              <w:autoSpaceDN w:val="0"/>
              <w:spacing w:after="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0/2</w:t>
            </w:r>
          </w:p>
        </w:tc>
        <w:tc>
          <w:tcPr>
            <w:tcW w:w="2718" w:type="dxa"/>
            <w:shd w:val="clear" w:color="auto" w:fill="auto"/>
          </w:tcPr>
          <w:p w14:paraId="05BFDC33"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 xml:space="preserve">Kryterium uznaje się za spełnione jeśli wnioskodawca opisał we wniosku negatywne skutki pandemii COVID i wskazał w jaki sposób operacja przyczyni się do ich zmniejszenia. Spełnienie kryterium będzie badane na podstawie opisu zawartego we wniosku. </w:t>
            </w:r>
          </w:p>
        </w:tc>
        <w:tc>
          <w:tcPr>
            <w:tcW w:w="1276" w:type="dxa"/>
          </w:tcPr>
          <w:p w14:paraId="2C6F31F2"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r w:rsidR="00402399" w:rsidRPr="007A12D8" w14:paraId="154A0BC8" w14:textId="77777777" w:rsidTr="00356914">
        <w:tc>
          <w:tcPr>
            <w:tcW w:w="648" w:type="dxa"/>
            <w:shd w:val="clear" w:color="auto" w:fill="D9D9D9"/>
          </w:tcPr>
          <w:p w14:paraId="4FDAFF02" w14:textId="77777777" w:rsidR="003118F3" w:rsidRPr="007A12D8" w:rsidRDefault="003118F3" w:rsidP="003118F3">
            <w:pPr>
              <w:widowControl w:val="0"/>
              <w:numPr>
                <w:ilvl w:val="0"/>
                <w:numId w:val="56"/>
              </w:numPr>
              <w:tabs>
                <w:tab w:val="left" w:pos="0"/>
              </w:tabs>
              <w:suppressAutoHyphens w:val="0"/>
              <w:autoSpaceDN w:val="0"/>
              <w:spacing w:after="0" w:line="240" w:lineRule="auto"/>
              <w:textAlignment w:val="baseline"/>
              <w:rPr>
                <w:rFonts w:ascii="Times New Roman" w:eastAsia="Lucida Sans Unicode" w:hAnsi="Times New Roman" w:cs="Times New Roman"/>
                <w:kern w:val="3"/>
                <w:lang w:eastAsia="pl-PL"/>
              </w:rPr>
            </w:pPr>
          </w:p>
        </w:tc>
        <w:tc>
          <w:tcPr>
            <w:tcW w:w="3600" w:type="dxa"/>
            <w:gridSpan w:val="2"/>
            <w:shd w:val="clear" w:color="auto" w:fill="auto"/>
          </w:tcPr>
          <w:p w14:paraId="1F75D6C1"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Operacja jest zgodna z zasadą zrównoważonego rozwoju</w:t>
            </w:r>
          </w:p>
        </w:tc>
        <w:tc>
          <w:tcPr>
            <w:tcW w:w="1080" w:type="dxa"/>
            <w:shd w:val="clear" w:color="auto" w:fill="auto"/>
          </w:tcPr>
          <w:p w14:paraId="06BC7A97" w14:textId="77777777" w:rsidR="003118F3" w:rsidRPr="007A12D8" w:rsidRDefault="003118F3" w:rsidP="003118F3">
            <w:pPr>
              <w:widowControl w:val="0"/>
              <w:autoSpaceDN w:val="0"/>
              <w:spacing w:after="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0/2</w:t>
            </w:r>
          </w:p>
        </w:tc>
        <w:tc>
          <w:tcPr>
            <w:tcW w:w="2718" w:type="dxa"/>
            <w:shd w:val="clear" w:color="auto" w:fill="auto"/>
          </w:tcPr>
          <w:p w14:paraId="07B7A97B"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ahoma"/>
                <w:kern w:val="3"/>
                <w:lang w:eastAsia="pl-PL"/>
              </w:rPr>
              <w:t>Kryterium uznaje się za spełnione jeśli w opisie wniosku wnioskodawca opisze w jaki  sposób operacja odpowiada na cele zasady zrównoważonego rozwoju, w zakresie środowiskowym, społecznym i gospodarczym.</w:t>
            </w:r>
          </w:p>
        </w:tc>
        <w:tc>
          <w:tcPr>
            <w:tcW w:w="1276" w:type="dxa"/>
          </w:tcPr>
          <w:p w14:paraId="2BED971F"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p w14:paraId="54CB4605"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r w:rsidR="00402399" w:rsidRPr="007A12D8" w14:paraId="2A4AA0BE" w14:textId="77777777" w:rsidTr="00356914">
        <w:tc>
          <w:tcPr>
            <w:tcW w:w="648" w:type="dxa"/>
            <w:shd w:val="clear" w:color="auto" w:fill="D9D9D9"/>
          </w:tcPr>
          <w:p w14:paraId="54B2A297" w14:textId="77777777" w:rsidR="003118F3" w:rsidRPr="007A12D8" w:rsidRDefault="003118F3" w:rsidP="003118F3">
            <w:pPr>
              <w:widowControl w:val="0"/>
              <w:numPr>
                <w:ilvl w:val="0"/>
                <w:numId w:val="56"/>
              </w:numPr>
              <w:tabs>
                <w:tab w:val="left" w:pos="0"/>
              </w:tabs>
              <w:suppressAutoHyphens w:val="0"/>
              <w:autoSpaceDN w:val="0"/>
              <w:spacing w:after="0" w:line="240" w:lineRule="auto"/>
              <w:textAlignment w:val="baseline"/>
              <w:rPr>
                <w:rFonts w:ascii="Times New Roman" w:eastAsia="Lucida Sans Unicode" w:hAnsi="Times New Roman" w:cs="Times New Roman"/>
                <w:kern w:val="3"/>
                <w:lang w:eastAsia="pl-PL"/>
              </w:rPr>
            </w:pPr>
          </w:p>
        </w:tc>
        <w:tc>
          <w:tcPr>
            <w:tcW w:w="3600" w:type="dxa"/>
            <w:gridSpan w:val="2"/>
            <w:shd w:val="clear" w:color="auto" w:fill="auto"/>
          </w:tcPr>
          <w:p w14:paraId="641457C4"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Operacja przewiduje działania będące kontynuacją realizowanych przez organizację przedsięwzięć rozwojowych</w:t>
            </w:r>
          </w:p>
        </w:tc>
        <w:tc>
          <w:tcPr>
            <w:tcW w:w="1080" w:type="dxa"/>
            <w:shd w:val="clear" w:color="auto" w:fill="auto"/>
          </w:tcPr>
          <w:p w14:paraId="7B77DD08" w14:textId="77777777" w:rsidR="003118F3" w:rsidRPr="007A12D8" w:rsidRDefault="003118F3" w:rsidP="003118F3">
            <w:pPr>
              <w:widowControl w:val="0"/>
              <w:autoSpaceDN w:val="0"/>
              <w:spacing w:after="0" w:line="240" w:lineRule="auto"/>
              <w:jc w:val="center"/>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0/2</w:t>
            </w:r>
          </w:p>
        </w:tc>
        <w:tc>
          <w:tcPr>
            <w:tcW w:w="2718" w:type="dxa"/>
            <w:shd w:val="clear" w:color="auto" w:fill="auto"/>
          </w:tcPr>
          <w:p w14:paraId="40676C26"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ahoma"/>
                <w:kern w:val="3"/>
                <w:lang w:eastAsia="pl-PL"/>
              </w:rPr>
            </w:pPr>
            <w:r w:rsidRPr="007A12D8">
              <w:rPr>
                <w:rFonts w:ascii="Times New Roman" w:eastAsia="Lucida Sans Unicode" w:hAnsi="Times New Roman" w:cs="Tahoma"/>
                <w:kern w:val="3"/>
                <w:lang w:eastAsia="pl-PL"/>
              </w:rPr>
              <w:t>Kryterium uznaje się za spełnione jeśli wnioskodawca przedstawił uzasadnienie świadczące o nawiązaniu i kontynuacji przedsięwzięć już realizowanych i przyczyniają się do rozwoju efektów społecznych, gospodarczych i ekologicznych (adekwatnie do charaktery operacji).</w:t>
            </w:r>
          </w:p>
          <w:p w14:paraId="5AACCB8A" w14:textId="77777777" w:rsidR="003118F3" w:rsidRPr="007A12D8" w:rsidRDefault="003118F3" w:rsidP="001C0819">
            <w:pPr>
              <w:widowControl w:val="0"/>
              <w:autoSpaceDN w:val="0"/>
              <w:spacing w:after="0" w:line="240" w:lineRule="auto"/>
              <w:jc w:val="both"/>
              <w:textAlignment w:val="baseline"/>
              <w:rPr>
                <w:rFonts w:ascii="Times New Roman" w:eastAsia="Lucida Sans Unicode" w:hAnsi="Times New Roman" w:cs="Tahoma"/>
                <w:kern w:val="3"/>
                <w:lang w:eastAsia="pl-PL"/>
              </w:rPr>
            </w:pPr>
          </w:p>
        </w:tc>
        <w:tc>
          <w:tcPr>
            <w:tcW w:w="1276" w:type="dxa"/>
          </w:tcPr>
          <w:p w14:paraId="32094FE4"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r w:rsidR="00402399" w:rsidRPr="007A12D8" w14:paraId="592DD000" w14:textId="77777777" w:rsidTr="00356914">
        <w:tc>
          <w:tcPr>
            <w:tcW w:w="4248" w:type="dxa"/>
            <w:gridSpan w:val="3"/>
            <w:shd w:val="clear" w:color="auto" w:fill="D9D9D9"/>
          </w:tcPr>
          <w:p w14:paraId="4EC8BADB"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Suma:</w:t>
            </w:r>
          </w:p>
        </w:tc>
        <w:tc>
          <w:tcPr>
            <w:tcW w:w="3798" w:type="dxa"/>
            <w:gridSpan w:val="2"/>
            <w:shd w:val="clear" w:color="auto" w:fill="auto"/>
          </w:tcPr>
          <w:p w14:paraId="05B5310A"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r w:rsidRPr="007A12D8">
              <w:rPr>
                <w:rFonts w:ascii="Times New Roman" w:eastAsia="Lucida Sans Unicode" w:hAnsi="Times New Roman" w:cs="Times New Roman"/>
                <w:kern w:val="3"/>
                <w:lang w:eastAsia="pl-PL"/>
              </w:rPr>
              <w:t>Maksymalna liczba: 20</w:t>
            </w:r>
          </w:p>
        </w:tc>
        <w:tc>
          <w:tcPr>
            <w:tcW w:w="1276" w:type="dxa"/>
          </w:tcPr>
          <w:p w14:paraId="1326F911"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imes New Roman"/>
                <w:kern w:val="3"/>
                <w:lang w:eastAsia="pl-PL"/>
              </w:rPr>
            </w:pPr>
          </w:p>
        </w:tc>
      </w:tr>
    </w:tbl>
    <w:p w14:paraId="4D916D23"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ahoma"/>
          <w:kern w:val="3"/>
          <w:lang w:eastAsia="pl-PL"/>
        </w:rPr>
      </w:pPr>
    </w:p>
    <w:p w14:paraId="5F14A916" w14:textId="77777777" w:rsidR="003118F3" w:rsidRPr="007A12D8" w:rsidRDefault="003118F3" w:rsidP="003118F3">
      <w:pPr>
        <w:widowControl w:val="0"/>
        <w:autoSpaceDN w:val="0"/>
        <w:spacing w:after="0" w:line="240" w:lineRule="auto"/>
        <w:textAlignment w:val="baseline"/>
        <w:rPr>
          <w:rFonts w:ascii="Times New Roman" w:eastAsia="Lucida Sans Unicode" w:hAnsi="Times New Roman" w:cs="Tahoma"/>
          <w:kern w:val="3"/>
          <w:lang w:eastAsia="pl-PL"/>
        </w:rPr>
      </w:pPr>
    </w:p>
    <w:p w14:paraId="36A794DF" w14:textId="10FC5FCE" w:rsidR="003118F3" w:rsidRDefault="003118F3" w:rsidP="003118F3">
      <w:pPr>
        <w:widowControl w:val="0"/>
        <w:autoSpaceDN w:val="0"/>
        <w:spacing w:after="0" w:line="240" w:lineRule="auto"/>
        <w:textAlignment w:val="baseline"/>
        <w:rPr>
          <w:rFonts w:ascii="Times New Roman" w:eastAsia="Lucida Sans Unicode" w:hAnsi="Times New Roman" w:cs="Tahoma"/>
          <w:kern w:val="3"/>
          <w:lang w:eastAsia="pl-PL"/>
        </w:rPr>
      </w:pPr>
    </w:p>
    <w:p w14:paraId="3CF40B1F" w14:textId="795B8152" w:rsidR="001C0819" w:rsidRDefault="001C0819" w:rsidP="003118F3">
      <w:pPr>
        <w:widowControl w:val="0"/>
        <w:autoSpaceDN w:val="0"/>
        <w:spacing w:after="0" w:line="240" w:lineRule="auto"/>
        <w:textAlignment w:val="baseline"/>
        <w:rPr>
          <w:rFonts w:ascii="Times New Roman" w:eastAsia="Lucida Sans Unicode" w:hAnsi="Times New Roman" w:cs="Tahoma"/>
          <w:kern w:val="3"/>
          <w:lang w:eastAsia="pl-PL"/>
        </w:rPr>
      </w:pPr>
    </w:p>
    <w:p w14:paraId="467D178E" w14:textId="47FD8AA9" w:rsidR="001C0819" w:rsidRDefault="001C0819" w:rsidP="003118F3">
      <w:pPr>
        <w:widowControl w:val="0"/>
        <w:autoSpaceDN w:val="0"/>
        <w:spacing w:after="0" w:line="240" w:lineRule="auto"/>
        <w:textAlignment w:val="baseline"/>
        <w:rPr>
          <w:rFonts w:ascii="Times New Roman" w:eastAsia="Lucida Sans Unicode" w:hAnsi="Times New Roman" w:cs="Tahoma"/>
          <w:kern w:val="3"/>
          <w:lang w:eastAsia="pl-PL"/>
        </w:rPr>
      </w:pPr>
    </w:p>
    <w:p w14:paraId="5494663A" w14:textId="77777777" w:rsidR="003107EB" w:rsidRPr="007A12D8" w:rsidRDefault="003107EB" w:rsidP="00C065D4">
      <w:pPr>
        <w:jc w:val="both"/>
        <w:rPr>
          <w:rFonts w:ascii="Times New Roman" w:hAnsi="Times New Roman" w:cs="Times New Roman"/>
        </w:rPr>
      </w:pPr>
    </w:p>
    <w:p w14:paraId="5C22AEB7" w14:textId="77777777" w:rsidR="00C065D4" w:rsidRPr="00402399" w:rsidRDefault="00C065D4" w:rsidP="00C065D4">
      <w:pPr>
        <w:jc w:val="both"/>
        <w:rPr>
          <w:rFonts w:ascii="Times New Roman" w:hAnsi="Times New Roman" w:cs="Times New Roman"/>
          <w:i/>
        </w:rPr>
      </w:pPr>
      <w:r w:rsidRPr="00402399">
        <w:rPr>
          <w:rFonts w:ascii="Times New Roman" w:hAnsi="Times New Roman" w:cs="Times New Roman"/>
          <w:i/>
        </w:rPr>
        <w:lastRenderedPageBreak/>
        <w:t>Załącznik nr 5 Procedura zmiany kryteriów wyboru.</w:t>
      </w:r>
    </w:p>
    <w:p w14:paraId="39957A26" w14:textId="77777777" w:rsidR="00FD4F08" w:rsidRPr="00402399" w:rsidRDefault="00FD4F08" w:rsidP="00FD4F08">
      <w:pPr>
        <w:jc w:val="center"/>
        <w:rPr>
          <w:rFonts w:ascii="Times New Roman" w:hAnsi="Times New Roman" w:cs="Times New Roman"/>
          <w:b/>
        </w:rPr>
      </w:pPr>
      <w:r w:rsidRPr="00402399">
        <w:rPr>
          <w:rFonts w:ascii="Times New Roman" w:hAnsi="Times New Roman" w:cs="Times New Roman"/>
          <w:b/>
        </w:rPr>
        <w:t>Procedura ustalania i zmiany kryteriów wyboru</w:t>
      </w:r>
    </w:p>
    <w:p w14:paraId="367BCB36" w14:textId="77777777" w:rsidR="00FD4F08" w:rsidRPr="00402399" w:rsidRDefault="00FD4F08" w:rsidP="00FD4F08">
      <w:pPr>
        <w:spacing w:after="0" w:line="240" w:lineRule="auto"/>
        <w:jc w:val="both"/>
        <w:rPr>
          <w:rFonts w:ascii="Times New Roman" w:eastAsia="Times New Roman" w:hAnsi="Times New Roman" w:cs="Times New Roman"/>
          <w:lang w:eastAsia="pl-PL"/>
        </w:rPr>
      </w:pPr>
      <w:r w:rsidRPr="00402399">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462FB46D" w14:textId="77777777" w:rsidR="00FD4F08" w:rsidRPr="00402399" w:rsidRDefault="00FD4F08" w:rsidP="00FD4F08">
      <w:pPr>
        <w:spacing w:after="0" w:line="240" w:lineRule="auto"/>
        <w:jc w:val="center"/>
        <w:rPr>
          <w:rFonts w:ascii="Times New Roman" w:hAnsi="Times New Roman" w:cs="Times New Roman"/>
        </w:rPr>
      </w:pPr>
      <w:r w:rsidRPr="00402399">
        <w:rPr>
          <w:rFonts w:ascii="Times New Roman" w:hAnsi="Times New Roman" w:cs="Times New Roman"/>
        </w:rPr>
        <w:t>§1</w:t>
      </w:r>
    </w:p>
    <w:p w14:paraId="2F29A353" w14:textId="77777777" w:rsidR="00FD4F08" w:rsidRPr="00402399"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402399">
        <w:rPr>
          <w:rFonts w:ascii="Times New Roman" w:hAnsi="Times New Roman" w:cs="Times New Roman"/>
        </w:rPr>
        <w:t>Kryteria wyboru operacji stanowią załącznik do procedur i przyjmowane oraz zmieniane są uchwałą Walnego Zebrania Członków LGD „Owocowy Szlak”.</w:t>
      </w:r>
    </w:p>
    <w:p w14:paraId="6B6B65F1" w14:textId="77777777" w:rsidR="00FD4F08" w:rsidRPr="00402399"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402399">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14:paraId="1232B0A3" w14:textId="77777777" w:rsidR="00FD4F08" w:rsidRPr="00402399"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402399">
        <w:rPr>
          <w:rFonts w:ascii="Times New Roman" w:hAnsi="Times New Roman" w:cs="Times New Roman"/>
        </w:rPr>
        <w:t>Kryteria posiadają metodologię wyliczania oraz szczegółowy opis wyjaśniający sposób oceny wskazujący wymagania konieczne do spełnienia danego kryterium.</w:t>
      </w:r>
    </w:p>
    <w:p w14:paraId="3DAF07D9" w14:textId="77777777" w:rsidR="00FD4F08" w:rsidRPr="00402399"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402399">
        <w:rPr>
          <w:rFonts w:ascii="Times New Roman" w:hAnsi="Times New Roman" w:cs="Times New Roman"/>
        </w:rPr>
        <w:t>Kryteria posiadają opisy i definicje w przypadkach gdzie przyznanie punktów może budzić wątpliwości.</w:t>
      </w:r>
    </w:p>
    <w:p w14:paraId="7ECCF73B" w14:textId="77777777" w:rsidR="00FD4F08" w:rsidRPr="00402399" w:rsidRDefault="00FD4F08" w:rsidP="00FD4F08">
      <w:pPr>
        <w:spacing w:after="0" w:line="240" w:lineRule="auto"/>
        <w:jc w:val="center"/>
        <w:rPr>
          <w:rFonts w:ascii="Times New Roman" w:hAnsi="Times New Roman" w:cs="Times New Roman"/>
        </w:rPr>
      </w:pPr>
      <w:r w:rsidRPr="00402399">
        <w:rPr>
          <w:rFonts w:ascii="Times New Roman" w:hAnsi="Times New Roman" w:cs="Times New Roman"/>
        </w:rPr>
        <w:t>§2</w:t>
      </w:r>
    </w:p>
    <w:p w14:paraId="183585C0" w14:textId="77777777" w:rsidR="00FD4F08" w:rsidRPr="00402399" w:rsidRDefault="00FD4F08" w:rsidP="00C14A58">
      <w:pPr>
        <w:pStyle w:val="Akapitzlist"/>
        <w:numPr>
          <w:ilvl w:val="0"/>
          <w:numId w:val="48"/>
        </w:numPr>
        <w:suppressAutoHyphens w:val="0"/>
        <w:spacing w:after="0" w:line="240" w:lineRule="auto"/>
        <w:jc w:val="both"/>
        <w:rPr>
          <w:rFonts w:ascii="Times New Roman" w:hAnsi="Times New Roman" w:cs="Times New Roman"/>
        </w:rPr>
      </w:pPr>
      <w:r w:rsidRPr="00402399">
        <w:rPr>
          <w:rFonts w:ascii="Times New Roman" w:hAnsi="Times New Roman" w:cs="Times New Roman"/>
        </w:rPr>
        <w:t>Zmiana kryteriów, może nastąpić w związku:</w:t>
      </w:r>
    </w:p>
    <w:p w14:paraId="5858DF34" w14:textId="77777777" w:rsidR="00FD4F08" w:rsidRPr="00402399" w:rsidRDefault="00FD4F08" w:rsidP="00C14A58">
      <w:pPr>
        <w:numPr>
          <w:ilvl w:val="0"/>
          <w:numId w:val="49"/>
        </w:numPr>
        <w:suppressAutoHyphens w:val="0"/>
        <w:spacing w:after="0" w:line="240" w:lineRule="auto"/>
        <w:jc w:val="both"/>
        <w:rPr>
          <w:rFonts w:ascii="Times New Roman" w:hAnsi="Times New Roman" w:cs="Times New Roman"/>
        </w:rPr>
      </w:pPr>
      <w:r w:rsidRPr="00402399">
        <w:rPr>
          <w:rFonts w:ascii="Times New Roman" w:hAnsi="Times New Roman" w:cs="Times New Roman"/>
        </w:rPr>
        <w:t>ze zmianą przepisów dotyczących wdrażania LSR;</w:t>
      </w:r>
    </w:p>
    <w:p w14:paraId="6477C087" w14:textId="77777777" w:rsidR="00FD4F08" w:rsidRPr="00402399" w:rsidRDefault="00FD4F08" w:rsidP="00C14A58">
      <w:pPr>
        <w:numPr>
          <w:ilvl w:val="0"/>
          <w:numId w:val="49"/>
        </w:numPr>
        <w:suppressAutoHyphens w:val="0"/>
        <w:spacing w:after="0" w:line="240" w:lineRule="auto"/>
        <w:jc w:val="both"/>
        <w:rPr>
          <w:rFonts w:ascii="Times New Roman" w:hAnsi="Times New Roman" w:cs="Times New Roman"/>
        </w:rPr>
      </w:pPr>
      <w:r w:rsidRPr="00402399">
        <w:rPr>
          <w:rFonts w:ascii="Times New Roman" w:hAnsi="Times New Roman" w:cs="Times New Roman"/>
        </w:rPr>
        <w:t>na skutek osiągnięcia wskaźników;</w:t>
      </w:r>
    </w:p>
    <w:p w14:paraId="6121F7CC" w14:textId="77777777" w:rsidR="00FD4F08" w:rsidRPr="00402399" w:rsidRDefault="00FD4F08" w:rsidP="00C14A58">
      <w:pPr>
        <w:numPr>
          <w:ilvl w:val="0"/>
          <w:numId w:val="49"/>
        </w:numPr>
        <w:suppressAutoHyphens w:val="0"/>
        <w:spacing w:after="0" w:line="240" w:lineRule="auto"/>
        <w:jc w:val="both"/>
        <w:rPr>
          <w:rFonts w:ascii="Times New Roman" w:hAnsi="Times New Roman" w:cs="Times New Roman"/>
        </w:rPr>
      </w:pPr>
      <w:r w:rsidRPr="00402399">
        <w:rPr>
          <w:rFonts w:ascii="Times New Roman" w:hAnsi="Times New Roman" w:cs="Times New Roman"/>
        </w:rPr>
        <w:t>na skutek przeprowadzonego monitoringu lub ewaluacji i wyciągniętych wniosków;</w:t>
      </w:r>
    </w:p>
    <w:p w14:paraId="6F2C3781" w14:textId="77777777" w:rsidR="00FD4F08" w:rsidRPr="00402399" w:rsidRDefault="00FD4F08" w:rsidP="00C14A58">
      <w:pPr>
        <w:numPr>
          <w:ilvl w:val="0"/>
          <w:numId w:val="49"/>
        </w:numPr>
        <w:suppressAutoHyphens w:val="0"/>
        <w:spacing w:after="0" w:line="240" w:lineRule="auto"/>
        <w:jc w:val="both"/>
        <w:rPr>
          <w:rFonts w:ascii="Times New Roman" w:hAnsi="Times New Roman" w:cs="Times New Roman"/>
        </w:rPr>
      </w:pPr>
      <w:r w:rsidRPr="00402399">
        <w:rPr>
          <w:rFonts w:ascii="Times New Roman" w:hAnsi="Times New Roman" w:cs="Times New Roman"/>
        </w:rPr>
        <w:t>na skutek zastosowania zaleceń z kontroli lub decyzji SW,</w:t>
      </w:r>
    </w:p>
    <w:p w14:paraId="0E5A4D5F" w14:textId="77777777" w:rsidR="00FD4F08" w:rsidRDefault="00FD4F08" w:rsidP="00C14A58">
      <w:pPr>
        <w:pStyle w:val="Akapitzlist"/>
        <w:numPr>
          <w:ilvl w:val="0"/>
          <w:numId w:val="48"/>
        </w:numPr>
        <w:suppressAutoHyphens w:val="0"/>
        <w:spacing w:after="0" w:line="240" w:lineRule="auto"/>
        <w:jc w:val="both"/>
        <w:rPr>
          <w:rFonts w:ascii="Times New Roman" w:hAnsi="Times New Roman" w:cs="Times New Roman"/>
        </w:rPr>
      </w:pPr>
      <w:r>
        <w:rPr>
          <w:rFonts w:ascii="Times New Roman" w:hAnsi="Times New Roman" w:cs="Times New Roman"/>
        </w:rPr>
        <w:t xml:space="preserve">Kryteria nie mogą być zmieniane podczas ogłoszonego naboru. </w:t>
      </w:r>
    </w:p>
    <w:p w14:paraId="3956F294" w14:textId="77777777" w:rsidR="00FD4F08" w:rsidRPr="007F2CD3" w:rsidRDefault="00FD4F08" w:rsidP="00D65367">
      <w:pPr>
        <w:pStyle w:val="Akapitzlist"/>
        <w:suppressAutoHyphens w:val="0"/>
        <w:spacing w:after="0" w:line="240" w:lineRule="auto"/>
        <w:ind w:left="360"/>
        <w:jc w:val="both"/>
        <w:rPr>
          <w:rFonts w:ascii="Times New Roman" w:hAnsi="Times New Roman" w:cs="Times New Roman"/>
        </w:rPr>
      </w:pPr>
    </w:p>
    <w:p w14:paraId="57A4F307" w14:textId="77777777" w:rsidR="00FD4F08" w:rsidRPr="006C7DD6" w:rsidRDefault="00FD4F08" w:rsidP="00FD4F08">
      <w:pPr>
        <w:spacing w:after="0" w:line="240" w:lineRule="auto"/>
        <w:jc w:val="center"/>
        <w:rPr>
          <w:rFonts w:ascii="Times New Roman" w:hAnsi="Times New Roman" w:cs="Times New Roman"/>
        </w:rPr>
      </w:pPr>
      <w:r w:rsidRPr="006C7DD6">
        <w:rPr>
          <w:rFonts w:ascii="Times New Roman" w:hAnsi="Times New Roman" w:cs="Times New Roman"/>
        </w:rPr>
        <w:t>§3</w:t>
      </w:r>
    </w:p>
    <w:p w14:paraId="6E0C3685" w14:textId="77777777" w:rsidR="00FD4F08" w:rsidRPr="006C7DD6" w:rsidRDefault="00FD4F08" w:rsidP="00C14A58">
      <w:pPr>
        <w:pStyle w:val="Akapitzlist"/>
        <w:numPr>
          <w:ilvl w:val="0"/>
          <w:numId w:val="46"/>
        </w:numPr>
        <w:suppressAutoHyphens w:val="0"/>
        <w:spacing w:after="0" w:line="240" w:lineRule="auto"/>
        <w:jc w:val="both"/>
        <w:rPr>
          <w:rFonts w:ascii="Times New Roman" w:hAnsi="Times New Roman" w:cs="Times New Roman"/>
        </w:rPr>
      </w:pPr>
      <w:r w:rsidRPr="006C7DD6">
        <w:rPr>
          <w:rFonts w:ascii="Times New Roman" w:hAnsi="Times New Roman" w:cs="Times New Roman"/>
        </w:rPr>
        <w:t>Zamiany kryteriów dokonuje Walne Zebranie Członków LGD „Owocowy Szlak” na wniosek:</w:t>
      </w:r>
    </w:p>
    <w:p w14:paraId="65948A7E" w14:textId="77777777"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Rady LGD „Owocowy Szlak”</w:t>
      </w:r>
    </w:p>
    <w:p w14:paraId="0E91FF7C" w14:textId="77777777"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Zarządu LGD</w:t>
      </w:r>
    </w:p>
    <w:p w14:paraId="1202E741" w14:textId="77777777"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40 % członków LGD;</w:t>
      </w:r>
    </w:p>
    <w:p w14:paraId="146E6CBA" w14:textId="77777777"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 xml:space="preserve">80 mieszkańców obszaru </w:t>
      </w:r>
    </w:p>
    <w:p w14:paraId="6B4DD351" w14:textId="77777777" w:rsidR="00FD4F08" w:rsidRPr="006C7DD6" w:rsidRDefault="00FD4F08" w:rsidP="00C14A58">
      <w:pPr>
        <w:pStyle w:val="Akapitzlist"/>
        <w:numPr>
          <w:ilvl w:val="0"/>
          <w:numId w:val="46"/>
        </w:numPr>
        <w:suppressAutoHyphens w:val="0"/>
        <w:spacing w:after="0" w:line="240" w:lineRule="auto"/>
        <w:jc w:val="both"/>
        <w:rPr>
          <w:rFonts w:ascii="Times New Roman" w:hAnsi="Times New Roman" w:cs="Times New Roman"/>
        </w:rPr>
      </w:pPr>
      <w:r w:rsidRPr="006C7DD6">
        <w:rPr>
          <w:rFonts w:ascii="Times New Roman" w:hAnsi="Times New Roman" w:cs="Times New Roman"/>
        </w:rPr>
        <w:t>Wniosek musi zawierać uzasadnienie proponowanych zmian oraz określenie powiązania z diagnoza i analizą SWOT w kontekście realizacji celów LSR (przedsięwzięć i wskaźników).</w:t>
      </w:r>
    </w:p>
    <w:p w14:paraId="23B0A9A9" w14:textId="77777777" w:rsidR="00FD4F08" w:rsidRPr="006C7DD6" w:rsidRDefault="00FD4F08" w:rsidP="00C14A58">
      <w:pPr>
        <w:pStyle w:val="Akapitzlist"/>
        <w:numPr>
          <w:ilvl w:val="0"/>
          <w:numId w:val="46"/>
        </w:numPr>
        <w:suppressAutoHyphens w:val="0"/>
        <w:spacing w:after="0" w:line="240" w:lineRule="auto"/>
        <w:jc w:val="both"/>
        <w:rPr>
          <w:rFonts w:ascii="Times New Roman" w:hAnsi="Times New Roman" w:cs="Times New Roman"/>
        </w:rPr>
      </w:pPr>
      <w:r w:rsidRPr="006C7DD6">
        <w:rPr>
          <w:rFonts w:ascii="Times New Roman" w:hAnsi="Times New Roman" w:cs="Times New Roman"/>
        </w:rPr>
        <w:t>Do wniosku załącza się propozycję nowych/zmienionych kryteriów oraz ich opis.</w:t>
      </w:r>
    </w:p>
    <w:p w14:paraId="4B698D23" w14:textId="77777777" w:rsidR="00FD4F08" w:rsidRPr="006C7DD6" w:rsidRDefault="00FD4F08" w:rsidP="00C14A58">
      <w:pPr>
        <w:pStyle w:val="Akapitzlist"/>
        <w:numPr>
          <w:ilvl w:val="0"/>
          <w:numId w:val="46"/>
        </w:numPr>
        <w:suppressAutoHyphens w:val="0"/>
        <w:spacing w:after="0" w:line="240" w:lineRule="auto"/>
        <w:rPr>
          <w:rFonts w:ascii="Times New Roman" w:hAnsi="Times New Roman" w:cs="Times New Roman"/>
        </w:rPr>
      </w:pPr>
      <w:r w:rsidRPr="006C7DD6">
        <w:rPr>
          <w:rFonts w:ascii="Times New Roman" w:hAnsi="Times New Roman" w:cs="Times New Roman"/>
        </w:rPr>
        <w:t>Wniosek o zmianę kryteriów składa się do Zarządu LGD.</w:t>
      </w:r>
    </w:p>
    <w:p w14:paraId="2B586244" w14:textId="77777777" w:rsidR="00FD4F08" w:rsidRPr="006C7DD6" w:rsidRDefault="00FD4F08" w:rsidP="00FD4F08">
      <w:pPr>
        <w:pStyle w:val="Akapitzlist"/>
        <w:spacing w:after="0" w:line="240" w:lineRule="auto"/>
        <w:ind w:left="360"/>
        <w:jc w:val="both"/>
        <w:rPr>
          <w:rFonts w:ascii="Times New Roman" w:hAnsi="Times New Roman" w:cs="Times New Roman"/>
        </w:rPr>
      </w:pPr>
    </w:p>
    <w:p w14:paraId="78BE896A" w14:textId="77777777" w:rsidR="00FD4F08" w:rsidRPr="006C7DD6" w:rsidRDefault="00FD4F08" w:rsidP="00FD4F08">
      <w:pPr>
        <w:spacing w:after="0" w:line="240" w:lineRule="auto"/>
        <w:jc w:val="center"/>
        <w:rPr>
          <w:rFonts w:ascii="Times New Roman" w:hAnsi="Times New Roman" w:cs="Times New Roman"/>
          <w:b/>
        </w:rPr>
      </w:pPr>
      <w:r w:rsidRPr="006C7DD6">
        <w:rPr>
          <w:rFonts w:ascii="Times New Roman" w:hAnsi="Times New Roman" w:cs="Times New Roman"/>
          <w:b/>
        </w:rPr>
        <w:t>§4</w:t>
      </w:r>
    </w:p>
    <w:p w14:paraId="40AAA8FC" w14:textId="77777777"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Analiza zgłaszanych wniosków dokonywana jest przez pracowników Biura i Zarząd LGD.</w:t>
      </w:r>
    </w:p>
    <w:p w14:paraId="6E21A097" w14:textId="77777777"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Analiza przepisów prawnych związanych z funkcjonowaniem LGD i wdrażaniem LSR dokonywana jest przez pracowników Biura i Zarząd.</w:t>
      </w:r>
    </w:p>
    <w:p w14:paraId="1B1AA0EB" w14:textId="77777777"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Zarząd może dodatkowo podjąć decyzję o zleceniu ekspertom zewnętrznym przeprowadzenia analizy zmiany kryteriów.</w:t>
      </w:r>
    </w:p>
    <w:p w14:paraId="679C05C0" w14:textId="77777777"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Zarząd konsultuje wprowadzaną zmianę z Samorządem Województwa.</w:t>
      </w:r>
    </w:p>
    <w:p w14:paraId="6795814C" w14:textId="77777777"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 xml:space="preserve">W terminie 30 dni Zarząd dokonuje ostatecznej decyzji o zmianach i składa wniosek do Walnego Zebrania Członków </w:t>
      </w:r>
    </w:p>
    <w:p w14:paraId="6D8E25AF" w14:textId="77777777" w:rsidR="00FD4F08" w:rsidRPr="006C7DD6" w:rsidRDefault="00FD4F08" w:rsidP="00FD4F08">
      <w:pPr>
        <w:spacing w:after="0" w:line="240" w:lineRule="auto"/>
        <w:rPr>
          <w:rFonts w:ascii="Times New Roman" w:hAnsi="Times New Roman" w:cs="Times New Roman"/>
          <w:b/>
        </w:rPr>
      </w:pPr>
    </w:p>
    <w:p w14:paraId="0148AC0E" w14:textId="77777777" w:rsidR="00FD4F08" w:rsidRPr="006C7DD6" w:rsidRDefault="00FD4F08" w:rsidP="00FD4F08">
      <w:pPr>
        <w:spacing w:after="0" w:line="240" w:lineRule="auto"/>
        <w:jc w:val="center"/>
        <w:rPr>
          <w:rFonts w:ascii="Times New Roman" w:hAnsi="Times New Roman" w:cs="Times New Roman"/>
        </w:rPr>
      </w:pPr>
      <w:r w:rsidRPr="006C7DD6">
        <w:rPr>
          <w:rFonts w:ascii="Times New Roman" w:hAnsi="Times New Roman" w:cs="Times New Roman"/>
          <w:b/>
        </w:rPr>
        <w:t>§5</w:t>
      </w:r>
    </w:p>
    <w:p w14:paraId="5BFD43C4" w14:textId="77777777" w:rsidR="00FD4F08" w:rsidRDefault="00FD4F08" w:rsidP="00C14A58">
      <w:pPr>
        <w:pStyle w:val="Akapitzlist"/>
        <w:numPr>
          <w:ilvl w:val="0"/>
          <w:numId w:val="51"/>
        </w:numPr>
        <w:suppressAutoHyphens w:val="0"/>
        <w:spacing w:after="0" w:line="240" w:lineRule="auto"/>
        <w:rPr>
          <w:rFonts w:ascii="Times New Roman" w:hAnsi="Times New Roman" w:cs="Times New Roman"/>
        </w:rPr>
      </w:pPr>
      <w:r w:rsidRPr="007F2CD3">
        <w:rPr>
          <w:rFonts w:ascii="Times New Roman" w:hAnsi="Times New Roman" w:cs="Times New Roman"/>
        </w:rPr>
        <w:t>Projekt zmiany kryteriów musi zostać poddany konsultacjom społecznym poprzez zamieszczenie wraz z uzasadnieniem na stronie internetowej LGD na okres co najmniej 14 dni.</w:t>
      </w:r>
    </w:p>
    <w:p w14:paraId="1E1D9644" w14:textId="77777777" w:rsidR="00FD4F08" w:rsidRPr="007F2CD3" w:rsidRDefault="00FD4F08" w:rsidP="00C14A58">
      <w:pPr>
        <w:pStyle w:val="Akapitzlist"/>
        <w:numPr>
          <w:ilvl w:val="0"/>
          <w:numId w:val="51"/>
        </w:numPr>
        <w:suppressAutoHyphens w:val="0"/>
        <w:spacing w:after="0" w:line="240" w:lineRule="auto"/>
        <w:rPr>
          <w:rFonts w:ascii="Times New Roman" w:hAnsi="Times New Roman" w:cs="Times New Roman"/>
        </w:rPr>
      </w:pPr>
      <w:r>
        <w:rPr>
          <w:rFonts w:ascii="Times New Roman" w:hAnsi="Times New Roman" w:cs="Times New Roman"/>
        </w:rPr>
        <w:t>Informacja o przyjętych kryteriach wyboru publikowana jest na stronie internetowej LGD.</w:t>
      </w:r>
    </w:p>
    <w:p w14:paraId="701A6865" w14:textId="77777777" w:rsidR="00FD4F08" w:rsidRDefault="00FD4F08" w:rsidP="00FD4F08">
      <w:pPr>
        <w:jc w:val="both"/>
        <w:rPr>
          <w:rFonts w:ascii="Times New Roman" w:hAnsi="Times New Roman" w:cs="Times New Roman"/>
        </w:rPr>
      </w:pPr>
    </w:p>
    <w:p w14:paraId="4023E5A6" w14:textId="77777777" w:rsidR="00FD4F08" w:rsidRPr="00AC40DF" w:rsidRDefault="00FD4F08" w:rsidP="00FD4F08">
      <w:pPr>
        <w:spacing w:before="120" w:after="120" w:line="240" w:lineRule="auto"/>
        <w:rPr>
          <w:rFonts w:ascii="Times New Roman" w:hAnsi="Times New Roman" w:cs="Times New Roman"/>
        </w:rPr>
      </w:pPr>
    </w:p>
    <w:p w14:paraId="3C2DEDFE" w14:textId="77777777" w:rsidR="00C065D4" w:rsidRDefault="00C065D4" w:rsidP="00C065D4">
      <w:pPr>
        <w:jc w:val="both"/>
        <w:rPr>
          <w:rFonts w:ascii="Times New Roman" w:hAnsi="Times New Roman" w:cs="Times New Roman"/>
        </w:rPr>
      </w:pPr>
    </w:p>
    <w:p w14:paraId="490FF733" w14:textId="77777777" w:rsidR="0034378B" w:rsidRDefault="0034378B"/>
    <w:sectPr w:rsidR="0034378B" w:rsidSect="00252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1">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3">
    <w:nsid w:val="1487449D"/>
    <w:multiLevelType w:val="hybridMultilevel"/>
    <w:tmpl w:val="F1644382"/>
    <w:lvl w:ilvl="0" w:tplc="5510B18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5050CF5"/>
    <w:multiLevelType w:val="hybridMultilevel"/>
    <w:tmpl w:val="7DCA3AD6"/>
    <w:lvl w:ilvl="0" w:tplc="25F8F420">
      <w:start w:val="1"/>
      <w:numFmt w:val="decimal"/>
      <w:lvlText w:val="%1."/>
      <w:lvlJc w:val="left"/>
      <w:pPr>
        <w:ind w:left="360" w:hanging="360"/>
      </w:pPr>
      <w:rPr>
        <w:rFonts w:hint="default"/>
        <w:strike w:val="0"/>
        <w:d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6">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1">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26792882"/>
    <w:multiLevelType w:val="hybridMultilevel"/>
    <w:tmpl w:val="152A7104"/>
    <w:lvl w:ilvl="0" w:tplc="D752E5C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2BCC7D1F"/>
    <w:multiLevelType w:val="multilevel"/>
    <w:tmpl w:val="A28433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C531952"/>
    <w:multiLevelType w:val="hybridMultilevel"/>
    <w:tmpl w:val="3D401F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2E400901"/>
    <w:multiLevelType w:val="multilevel"/>
    <w:tmpl w:val="32BE10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4">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383F795A"/>
    <w:multiLevelType w:val="hybridMultilevel"/>
    <w:tmpl w:val="07360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E9F1EE0"/>
    <w:multiLevelType w:val="multilevel"/>
    <w:tmpl w:val="62E097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8">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45FB6A43"/>
    <w:multiLevelType w:val="multilevel"/>
    <w:tmpl w:val="C98A3AA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4">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529B54CE"/>
    <w:multiLevelType w:val="multilevel"/>
    <w:tmpl w:val="60B45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53A351E2"/>
    <w:multiLevelType w:val="hybridMultilevel"/>
    <w:tmpl w:val="48B25146"/>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56DA36C5"/>
    <w:multiLevelType w:val="multilevel"/>
    <w:tmpl w:val="CF52256A"/>
    <w:lvl w:ilvl="0">
      <w:start w:val="1"/>
      <w:numFmt w:val="lowerLetter"/>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2">
    <w:nsid w:val="575B10C5"/>
    <w:multiLevelType w:val="multilevel"/>
    <w:tmpl w:val="011028C6"/>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1">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82">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84">
    <w:nsid w:val="783B3FA9"/>
    <w:multiLevelType w:val="hybridMultilevel"/>
    <w:tmpl w:val="94642B42"/>
    <w:lvl w:ilvl="0" w:tplc="0504B05C">
      <w:start w:val="1"/>
      <w:numFmt w:val="decimal"/>
      <w:lvlText w:val="%1. "/>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65"/>
  </w:num>
  <w:num w:numId="3">
    <w:abstractNumId w:val="68"/>
  </w:num>
  <w:num w:numId="4">
    <w:abstractNumId w:val="62"/>
  </w:num>
  <w:num w:numId="5">
    <w:abstractNumId w:val="46"/>
  </w:num>
  <w:num w:numId="6">
    <w:abstractNumId w:val="66"/>
  </w:num>
  <w:num w:numId="7">
    <w:abstractNumId w:val="77"/>
  </w:num>
  <w:num w:numId="8">
    <w:abstractNumId w:val="49"/>
  </w:num>
  <w:num w:numId="9">
    <w:abstractNumId w:val="35"/>
  </w:num>
  <w:num w:numId="10">
    <w:abstractNumId w:val="67"/>
  </w:num>
  <w:num w:numId="11">
    <w:abstractNumId w:val="72"/>
  </w:num>
  <w:num w:numId="12">
    <w:abstractNumId w:val="82"/>
  </w:num>
  <w:num w:numId="13">
    <w:abstractNumId w:val="40"/>
  </w:num>
  <w:num w:numId="14">
    <w:abstractNumId w:val="63"/>
  </w:num>
  <w:num w:numId="15">
    <w:abstractNumId w:val="41"/>
  </w:num>
  <w:num w:numId="16">
    <w:abstractNumId w:val="75"/>
  </w:num>
  <w:num w:numId="17">
    <w:abstractNumId w:val="27"/>
  </w:num>
  <w:num w:numId="18">
    <w:abstractNumId w:val="80"/>
  </w:num>
  <w:num w:numId="19">
    <w:abstractNumId w:val="53"/>
  </w:num>
  <w:num w:numId="20">
    <w:abstractNumId w:val="71"/>
  </w:num>
  <w:num w:numId="21">
    <w:abstractNumId w:val="69"/>
  </w:num>
  <w:num w:numId="22">
    <w:abstractNumId w:val="32"/>
  </w:num>
  <w:num w:numId="23">
    <w:abstractNumId w:val="43"/>
  </w:num>
  <w:num w:numId="24">
    <w:abstractNumId w:val="76"/>
  </w:num>
  <w:num w:numId="25">
    <w:abstractNumId w:val="74"/>
  </w:num>
  <w:num w:numId="26">
    <w:abstractNumId w:val="29"/>
  </w:num>
  <w:num w:numId="27">
    <w:abstractNumId w:val="61"/>
  </w:num>
  <w:num w:numId="28">
    <w:abstractNumId w:val="52"/>
  </w:num>
  <w:num w:numId="29">
    <w:abstractNumId w:val="58"/>
  </w:num>
  <w:num w:numId="30">
    <w:abstractNumId w:val="30"/>
  </w:num>
  <w:num w:numId="31">
    <w:abstractNumId w:val="48"/>
  </w:num>
  <w:num w:numId="32">
    <w:abstractNumId w:val="44"/>
  </w:num>
  <w:num w:numId="33">
    <w:abstractNumId w:val="57"/>
  </w:num>
  <w:num w:numId="34">
    <w:abstractNumId w:val="60"/>
  </w:num>
  <w:num w:numId="35">
    <w:abstractNumId w:val="38"/>
  </w:num>
  <w:num w:numId="36">
    <w:abstractNumId w:val="50"/>
  </w:num>
  <w:num w:numId="37">
    <w:abstractNumId w:val="36"/>
  </w:num>
  <w:num w:numId="38">
    <w:abstractNumId w:val="81"/>
  </w:num>
  <w:num w:numId="39">
    <w:abstractNumId w:val="45"/>
  </w:num>
  <w:num w:numId="40">
    <w:abstractNumId w:val="70"/>
  </w:num>
  <w:num w:numId="41">
    <w:abstractNumId w:val="31"/>
  </w:num>
  <w:num w:numId="42">
    <w:abstractNumId w:val="83"/>
  </w:num>
  <w:num w:numId="43">
    <w:abstractNumId w:val="42"/>
  </w:num>
  <w:num w:numId="44">
    <w:abstractNumId w:val="39"/>
  </w:num>
  <w:num w:numId="45">
    <w:abstractNumId w:val="59"/>
  </w:num>
  <w:num w:numId="46">
    <w:abstractNumId w:val="79"/>
  </w:num>
  <w:num w:numId="47">
    <w:abstractNumId w:val="73"/>
  </w:num>
  <w:num w:numId="48">
    <w:abstractNumId w:val="64"/>
  </w:num>
  <w:num w:numId="49">
    <w:abstractNumId w:val="54"/>
  </w:num>
  <w:num w:numId="50">
    <w:abstractNumId w:val="55"/>
  </w:num>
  <w:num w:numId="51">
    <w:abstractNumId w:val="78"/>
  </w:num>
  <w:num w:numId="52">
    <w:abstractNumId w:val="47"/>
  </w:num>
  <w:num w:numId="53">
    <w:abstractNumId w:val="56"/>
  </w:num>
  <w:num w:numId="54">
    <w:abstractNumId w:val="33"/>
  </w:num>
  <w:num w:numId="5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51"/>
  </w:num>
  <w:num w:numId="58">
    <w:abstractNumId w:val="28"/>
  </w:num>
  <w:num w:numId="59">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D4"/>
    <w:rsid w:val="00013F61"/>
    <w:rsid w:val="000420FF"/>
    <w:rsid w:val="00175B34"/>
    <w:rsid w:val="00187654"/>
    <w:rsid w:val="001B4E75"/>
    <w:rsid w:val="001C0819"/>
    <w:rsid w:val="001C214C"/>
    <w:rsid w:val="001F273D"/>
    <w:rsid w:val="00206B39"/>
    <w:rsid w:val="00211866"/>
    <w:rsid w:val="00235C34"/>
    <w:rsid w:val="002525A9"/>
    <w:rsid w:val="0025743B"/>
    <w:rsid w:val="003107EB"/>
    <w:rsid w:val="00310FFF"/>
    <w:rsid w:val="003118F3"/>
    <w:rsid w:val="0034378B"/>
    <w:rsid w:val="003C1DF8"/>
    <w:rsid w:val="003F31DA"/>
    <w:rsid w:val="00402399"/>
    <w:rsid w:val="00472C15"/>
    <w:rsid w:val="00492613"/>
    <w:rsid w:val="004E348F"/>
    <w:rsid w:val="00567F72"/>
    <w:rsid w:val="00581BD9"/>
    <w:rsid w:val="005A5E8D"/>
    <w:rsid w:val="00770C41"/>
    <w:rsid w:val="007A12D8"/>
    <w:rsid w:val="007D3BA1"/>
    <w:rsid w:val="00833449"/>
    <w:rsid w:val="00851087"/>
    <w:rsid w:val="0098004E"/>
    <w:rsid w:val="009E49F3"/>
    <w:rsid w:val="00A6221D"/>
    <w:rsid w:val="00B45C42"/>
    <w:rsid w:val="00C065D4"/>
    <w:rsid w:val="00C14A58"/>
    <w:rsid w:val="00CD25B3"/>
    <w:rsid w:val="00D03EC0"/>
    <w:rsid w:val="00D65367"/>
    <w:rsid w:val="00DD2CAB"/>
    <w:rsid w:val="00DF7891"/>
    <w:rsid w:val="00E443AC"/>
    <w:rsid w:val="00EC4B5B"/>
    <w:rsid w:val="00F43DB4"/>
    <w:rsid w:val="00FA4990"/>
    <w:rsid w:val="00FD1A25"/>
    <w:rsid w:val="00FD2508"/>
    <w:rsid w:val="00FD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5D4"/>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table" w:styleId="Tabela-Siatka">
    <w:name w:val="Table Grid"/>
    <w:basedOn w:val="Standardowy"/>
    <w:uiPriority w:val="59"/>
    <w:rsid w:val="00DF7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DF7891"/>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5D4"/>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table" w:styleId="Tabela-Siatka">
    <w:name w:val="Table Grid"/>
    <w:basedOn w:val="Standardowy"/>
    <w:uiPriority w:val="59"/>
    <w:rsid w:val="00DF7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DF789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8744</Words>
  <Characters>52465</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Wiola</cp:lastModifiedBy>
  <cp:revision>2</cp:revision>
  <cp:lastPrinted>2021-12-01T11:32:00Z</cp:lastPrinted>
  <dcterms:created xsi:type="dcterms:W3CDTF">2023-03-20T11:08:00Z</dcterms:created>
  <dcterms:modified xsi:type="dcterms:W3CDTF">2023-03-20T11:08:00Z</dcterms:modified>
</cp:coreProperties>
</file>